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07" w:rsidRDefault="00561807" w:rsidP="00561807">
      <w:pPr>
        <w:pStyle w:val="Heading3"/>
      </w:pPr>
      <w:r>
        <w:t>1NC Shell</w:t>
      </w:r>
    </w:p>
    <w:p w:rsidR="00561807" w:rsidRDefault="00561807" w:rsidP="00561807">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561807" w:rsidRPr="007F3AF1" w:rsidRDefault="00561807" w:rsidP="00561807"/>
    <w:p w:rsidR="00561807" w:rsidRDefault="00561807" w:rsidP="00561807">
      <w:pPr>
        <w:rPr>
          <w:rStyle w:val="StyleStyleBold12pt"/>
        </w:rPr>
      </w:pPr>
      <w:r>
        <w:rPr>
          <w:rStyle w:val="StyleStyleBold12pt"/>
        </w:rPr>
        <w:t xml:space="preserve">Beckman </w:t>
      </w:r>
      <w:r w:rsidRPr="005E0446">
        <w:rPr>
          <w:rStyle w:val="StyleStyleBold12pt"/>
        </w:rPr>
        <w:t xml:space="preserve">0 </w:t>
      </w:r>
    </w:p>
    <w:p w:rsidR="00561807" w:rsidRPr="00610817" w:rsidRDefault="00561807" w:rsidP="00561807">
      <w:r w:rsidRPr="00610817">
        <w:t xml:space="preserve">[Tad, Harvey </w:t>
      </w:r>
      <w:proofErr w:type="spellStart"/>
      <w:r w:rsidRPr="00610817">
        <w:t>Mudd</w:t>
      </w:r>
      <w:proofErr w:type="spellEnd"/>
      <w:r w:rsidRPr="00610817">
        <w:t xml:space="preserve"> College, “Martin Heidegger and Environmental Ethics,” </w:t>
      </w:r>
      <w:hyperlink r:id="rId10"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561807" w:rsidRDefault="00561807" w:rsidP="00561807">
      <w:r w:rsidRPr="00152AC0">
        <w:t xml:space="preserve">To uncover the essence of modern technology is to discover why </w:t>
      </w:r>
      <w:r w:rsidRPr="00784933">
        <w:rPr>
          <w:rStyle w:val="StyleBoldUnderline"/>
          <w:sz w:val="28"/>
          <w:szCs w:val="28"/>
          <w:highlight w:val="yellow"/>
        </w:rPr>
        <w:t>technology stands</w:t>
      </w:r>
      <w:r w:rsidRPr="007F3AF1">
        <w:t xml:space="preserve"> today </w:t>
      </w:r>
      <w:r w:rsidRPr="00784933">
        <w:rPr>
          <w:rStyle w:val="StyleBoldUnderline"/>
          <w:sz w:val="28"/>
          <w:szCs w:val="28"/>
          <w:highlight w:val="yellow"/>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784933">
        <w:rPr>
          <w:rStyle w:val="StyleBoldUnderline"/>
          <w:sz w:val="28"/>
          <w:szCs w:val="28"/>
          <w:highlight w:val="yellow"/>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784933">
        <w:rPr>
          <w:rStyle w:val="StyleBoldUnderline"/>
          <w:sz w:val="28"/>
          <w:szCs w:val="28"/>
          <w:highlight w:val="yellow"/>
        </w:rPr>
        <w:t>the windmill took energy from the wind but converted it immediately into</w:t>
      </w:r>
      <w:r w:rsidRPr="00464E7F">
        <w:t xml:space="preserve"> other manifestations such as </w:t>
      </w:r>
      <w:r w:rsidRPr="00784933">
        <w:rPr>
          <w:rStyle w:val="StyleBoldUnderline"/>
          <w:sz w:val="28"/>
          <w:szCs w:val="28"/>
          <w:highlight w:val="yellow"/>
        </w:rPr>
        <w:t>the grinding of grain</w:t>
      </w:r>
      <w:r w:rsidRPr="00464E7F">
        <w:t>; the windmill did not unlock energy from the wind in order to store it for later arbitrary distribution.</w:t>
      </w:r>
      <w:r w:rsidRPr="007F3AF1">
        <w:t xml:space="preserve"> Modern </w:t>
      </w:r>
      <w:r w:rsidRPr="00784933">
        <w:rPr>
          <w:rStyle w:val="StyleBoldUnderline"/>
          <w:sz w:val="28"/>
          <w:szCs w:val="28"/>
          <w:highlight w:val="yellow"/>
        </w:rPr>
        <w:t>wind-generators</w:t>
      </w:r>
      <w:r w:rsidRPr="00152AC0">
        <w:t xml:space="preserve">, on the other hand, </w:t>
      </w:r>
      <w:r w:rsidRPr="00784933">
        <w:rPr>
          <w:rStyle w:val="StyleBoldUnderline"/>
          <w:sz w:val="28"/>
          <w:szCs w:val="28"/>
          <w:highlight w:val="yellow"/>
        </w:rPr>
        <w:t>convert</w:t>
      </w:r>
      <w:r w:rsidRPr="007F3AF1">
        <w:t xml:space="preserve"> the energy of </w:t>
      </w:r>
      <w:r w:rsidRPr="00784933">
        <w:rPr>
          <w:rStyle w:val="StyleBoldUnderline"/>
          <w:sz w:val="28"/>
          <w:szCs w:val="28"/>
          <w:highlight w:val="yellow"/>
        </w:rPr>
        <w:t>wind into electrical power which can be stored</w:t>
      </w:r>
      <w:r w:rsidRPr="00152AC0">
        <w:t xml:space="preserve"> in batteries or otherwise. The significance of </w:t>
      </w:r>
      <w:r w:rsidRPr="00784933">
        <w:rPr>
          <w:rStyle w:val="StyleBoldUnderline"/>
          <w:sz w:val="28"/>
          <w:szCs w:val="28"/>
          <w:highlight w:val="yellow"/>
        </w:rPr>
        <w:t>storage</w:t>
      </w:r>
      <w:r w:rsidRPr="00152AC0">
        <w:t xml:space="preserve"> is that it </w:t>
      </w:r>
      <w:r w:rsidRPr="00784933">
        <w:rPr>
          <w:rStyle w:val="StyleBoldUnderline"/>
          <w:sz w:val="28"/>
          <w:szCs w:val="28"/>
          <w:highlight w:val="yellow"/>
        </w:rPr>
        <w:t>places</w:t>
      </w:r>
      <w:r w:rsidRPr="00152AC0">
        <w:t xml:space="preserve"> the </w:t>
      </w:r>
      <w:r w:rsidRPr="00784933">
        <w:rPr>
          <w:rStyle w:val="StyleBoldUnderline"/>
          <w:sz w:val="28"/>
          <w:szCs w:val="28"/>
          <w:highlight w:val="yellow"/>
        </w:rPr>
        <w:t>energy at our disposal</w:t>
      </w:r>
      <w:r w:rsidRPr="008470A8">
        <w:t xml:space="preserve">; and because of this storage the powers of </w:t>
      </w:r>
      <w:r w:rsidRPr="00784933">
        <w:rPr>
          <w:rStyle w:val="StyleBoldUnderline"/>
          <w:sz w:val="28"/>
          <w:szCs w:val="28"/>
          <w:highlight w:val="yellow"/>
        </w:rPr>
        <w:t>nature can be turned back upon itself. The storing of energy is</w:t>
      </w:r>
      <w:r w:rsidRPr="00152AC0">
        <w:t xml:space="preserve">, in this sense, </w:t>
      </w:r>
      <w:r w:rsidRPr="00784933">
        <w:rPr>
          <w:rStyle w:val="StyleBoldUnderline"/>
          <w:sz w:val="28"/>
          <w:szCs w:val="28"/>
          <w:highlight w:val="yellow"/>
        </w:rPr>
        <w:t>the symbol of</w:t>
      </w:r>
      <w:r w:rsidRPr="008470A8">
        <w:t xml:space="preserve"> our </w:t>
      </w:r>
      <w:r w:rsidRPr="00784933">
        <w:rPr>
          <w:rStyle w:val="StyleBoldUnderline"/>
          <w:sz w:val="28"/>
          <w:szCs w:val="28"/>
          <w:highlight w:val="yellow"/>
        </w:rPr>
        <w:t>over-coming of nature as a potent object</w:t>
      </w:r>
      <w:r w:rsidRPr="00152AC0">
        <w:t xml:space="preserve">. "...a tract of land is challenged into the putting out of coal and ore. </w:t>
      </w:r>
      <w:r w:rsidRPr="00784933">
        <w:rPr>
          <w:rStyle w:val="StyleBoldUnderline"/>
          <w:sz w:val="28"/>
          <w:szCs w:val="28"/>
          <w:highlight w:val="yellow"/>
        </w:rPr>
        <w:t>The earth</w:t>
      </w:r>
      <w:r w:rsidRPr="008470A8">
        <w:t xml:space="preserve"> now </w:t>
      </w:r>
      <w:r w:rsidRPr="00784933">
        <w:rPr>
          <w:rStyle w:val="StyleBoldUnderline"/>
          <w:sz w:val="28"/>
          <w:szCs w:val="28"/>
          <w:highlight w:val="yellow"/>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784933">
        <w:rPr>
          <w:rStyle w:val="StyleBoldUnderline"/>
          <w:sz w:val="28"/>
          <w:szCs w:val="28"/>
          <w:highlight w:val="yellow"/>
        </w:rPr>
        <w:t>technology</w:t>
      </w:r>
      <w:r w:rsidRPr="008470A8">
        <w:t xml:space="preserve"> that </w:t>
      </w:r>
      <w:r w:rsidRPr="00784933">
        <w:rPr>
          <w:rStyle w:val="StyleBoldUnderline"/>
          <w:sz w:val="28"/>
          <w:szCs w:val="28"/>
          <w:highlight w:val="yellow"/>
        </w:rPr>
        <w:t>achieves the unnatural by force</w:t>
      </w:r>
      <w:r w:rsidRPr="00152AC0">
        <w:t xml:space="preserve">. Not only is this achieved by force but it is achieved by </w:t>
      </w:r>
      <w:r w:rsidRPr="00784933">
        <w:rPr>
          <w:rStyle w:val="StyleBoldUnderline"/>
          <w:sz w:val="28"/>
          <w:szCs w:val="28"/>
          <w:highlight w:val="yellow"/>
        </w:rPr>
        <w:t>placing nature in our subjective context, setting aside natural processes</w:t>
      </w:r>
      <w:r w:rsidRPr="008470A8">
        <w:t xml:space="preserve"> entirely, </w:t>
      </w:r>
      <w:r w:rsidRPr="00784933">
        <w:rPr>
          <w:rStyle w:val="StyleBoldUnderline"/>
          <w:sz w:val="28"/>
          <w:szCs w:val="28"/>
          <w:highlight w:val="yellow"/>
        </w:rPr>
        <w:t>and conceiving of</w:t>
      </w:r>
      <w:r w:rsidRPr="008470A8">
        <w:t xml:space="preserve"> all </w:t>
      </w:r>
      <w:r w:rsidRPr="00784933">
        <w:rPr>
          <w:rStyle w:val="StyleBoldUnderline"/>
          <w:sz w:val="28"/>
          <w:szCs w:val="28"/>
          <w:highlight w:val="yellow"/>
        </w:rPr>
        <w:t>revealing as being relevant only to</w:t>
      </w:r>
      <w:r w:rsidRPr="00464E7F">
        <w:t xml:space="preserve"> human </w:t>
      </w:r>
      <w:r w:rsidRPr="00784933">
        <w:rPr>
          <w:rStyle w:val="StyleBoldUnderline"/>
          <w:sz w:val="28"/>
          <w:szCs w:val="28"/>
          <w:highlight w:val="yellow"/>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784933">
        <w:rPr>
          <w:rStyle w:val="StyleBoldUnderline"/>
          <w:sz w:val="28"/>
          <w:szCs w:val="28"/>
          <w:highlight w:val="yellow"/>
        </w:rPr>
        <w:t xml:space="preserve"> technology</w:t>
      </w:r>
      <w:r>
        <w:t xml:space="preserve"> is a revealing of phenomena, often far removed from anything that resembles "life and nature," in which human intrusion </w:t>
      </w:r>
      <w:r w:rsidRPr="00784933">
        <w:rPr>
          <w:rStyle w:val="StyleBoldUnderline"/>
          <w:sz w:val="28"/>
          <w:szCs w:val="28"/>
          <w:highlight w:val="yellow"/>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784933">
        <w:rPr>
          <w:rStyle w:val="StyleBoldUnderline"/>
          <w:sz w:val="28"/>
          <w:szCs w:val="28"/>
          <w:highlight w:val="yellow"/>
        </w:rPr>
        <w:t>We pump</w:t>
      </w:r>
      <w:r w:rsidRPr="00464E7F">
        <w:t xml:space="preserve"> crude</w:t>
      </w:r>
      <w:r w:rsidRPr="00784933">
        <w:rPr>
          <w:rStyle w:val="StyleBoldUnderline"/>
          <w:sz w:val="28"/>
          <w:szCs w:val="28"/>
          <w:highlight w:val="yellow"/>
        </w:rPr>
        <w:t xml:space="preserve"> oil from the ground and we ship it to refineries where it is</w:t>
      </w:r>
      <w:r>
        <w:t xml:space="preserve"> fractionally </w:t>
      </w:r>
      <w:r w:rsidRPr="00784933">
        <w:rPr>
          <w:rStyle w:val="StyleBoldUnderline"/>
          <w:sz w:val="28"/>
          <w:szCs w:val="28"/>
          <w:highlight w:val="yellow"/>
        </w:rPr>
        <w:t>distilled</w:t>
      </w:r>
      <w:r>
        <w:t xml:space="preserve"> into volatile substances and we ship these to gas stations around the world where they reside in huge underground tanks, </w:t>
      </w:r>
      <w:r w:rsidRPr="00784933">
        <w:rPr>
          <w:rStyle w:val="StyleBoldUnderline"/>
          <w:sz w:val="28"/>
          <w:szCs w:val="28"/>
          <w:highlight w:val="yellow"/>
        </w:rPr>
        <w:t xml:space="preserve">standing ready to power our </w:t>
      </w:r>
      <w:r w:rsidRPr="00784933">
        <w:rPr>
          <w:rStyle w:val="StyleBoldUnderline"/>
          <w:sz w:val="28"/>
          <w:szCs w:val="28"/>
          <w:highlight w:val="yellow"/>
        </w:rPr>
        <w:lastRenderedPageBreak/>
        <w:t>automobiles or airplanes</w:t>
      </w:r>
      <w:r>
        <w:t xml:space="preserve">. Technology has intruded upon nature in a far more active mode that represents a consistent direction of domination. </w:t>
      </w:r>
      <w:r w:rsidRPr="00784933">
        <w:rPr>
          <w:rStyle w:val="StyleBoldUnderline"/>
          <w:sz w:val="28"/>
          <w:szCs w:val="28"/>
          <w:highlight w:val="yellow"/>
        </w:rPr>
        <w:t>Everything is viewed as "standing-reserve" and</w:t>
      </w:r>
      <w:r>
        <w:t xml:space="preserve">, in that, </w:t>
      </w:r>
      <w:r w:rsidRPr="00784933">
        <w:rPr>
          <w:rStyle w:val="StyleBoldUnderline"/>
          <w:sz w:val="28"/>
          <w:szCs w:val="28"/>
          <w:highlight w:val="yellow"/>
        </w:rPr>
        <w:t>loses its</w:t>
      </w:r>
      <w:r w:rsidRPr="008470A8">
        <w:t xml:space="preserve"> natural objective</w:t>
      </w:r>
      <w:r>
        <w:t xml:space="preserve"> </w:t>
      </w:r>
      <w:r w:rsidRPr="00784933">
        <w:rPr>
          <w:rStyle w:val="StyleBoldUnderline"/>
          <w:sz w:val="28"/>
          <w:szCs w:val="28"/>
          <w:highlight w:val="yellow"/>
        </w:rPr>
        <w:t>identity. The river</w:t>
      </w:r>
      <w:r>
        <w:t xml:space="preserve">, for instance, </w:t>
      </w:r>
      <w:r w:rsidRPr="00784933">
        <w:rPr>
          <w:rStyle w:val="StyleBoldUnderline"/>
          <w:sz w:val="28"/>
          <w:szCs w:val="28"/>
          <w:highlight w:val="yellow"/>
        </w:rPr>
        <w:t>is not seen as a river; it is seen as</w:t>
      </w:r>
      <w:r w:rsidRPr="008470A8">
        <w:t xml:space="preserve"> a source of </w:t>
      </w:r>
      <w:r w:rsidRPr="00784933">
        <w:rPr>
          <w:rStyle w:val="StyleBoldUnderline"/>
          <w:sz w:val="28"/>
          <w:szCs w:val="28"/>
          <w:highlight w:val="yellow"/>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784933">
        <w:rPr>
          <w:rStyle w:val="StyleBoldUnderline"/>
          <w:sz w:val="28"/>
          <w:szCs w:val="28"/>
          <w:highlight w:val="yellow"/>
        </w:rPr>
        <w:t>objects lose their significance to anything but their</w:t>
      </w:r>
      <w:r w:rsidRPr="008470A8">
        <w:t xml:space="preserve"> subjective </w:t>
      </w:r>
      <w:r w:rsidRPr="00784933">
        <w:rPr>
          <w:rStyle w:val="StyleBoldUnderline"/>
          <w:sz w:val="28"/>
          <w:szCs w:val="28"/>
          <w:highlight w:val="yellow"/>
        </w:rPr>
        <w:t>status of standing-ready for human design</w:t>
      </w:r>
      <w:r>
        <w:t>. (8)</w:t>
      </w:r>
    </w:p>
    <w:p w:rsidR="00561807" w:rsidRDefault="00561807" w:rsidP="00561807"/>
    <w:p w:rsidR="00561807" w:rsidRPr="00914B9E" w:rsidRDefault="00561807" w:rsidP="00561807">
      <w:pPr>
        <w:pStyle w:val="Heading4"/>
      </w:pPr>
      <w:r w:rsidRPr="00914B9E">
        <w:t xml:space="preserve">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w:t>
      </w:r>
      <w:proofErr w:type="spellStart"/>
      <w:r w:rsidRPr="00914B9E">
        <w:t>untameable</w:t>
      </w:r>
      <w:proofErr w:type="spellEnd"/>
      <w:r w:rsidRPr="00914B9E">
        <w:t xml:space="preserve"> natural world.</w:t>
      </w:r>
    </w:p>
    <w:p w:rsidR="00561807" w:rsidRPr="005F5964" w:rsidRDefault="00561807" w:rsidP="00561807">
      <w:pPr>
        <w:pStyle w:val="Heading4"/>
      </w:pPr>
      <w:proofErr w:type="spellStart"/>
      <w:r>
        <w:t>Kuletz</w:t>
      </w:r>
      <w:proofErr w:type="spellEnd"/>
      <w:r w:rsidRPr="005F5964">
        <w:t xml:space="preserve"> 98</w:t>
      </w:r>
    </w:p>
    <w:p w:rsidR="00561807" w:rsidRPr="00914B9E" w:rsidRDefault="00561807" w:rsidP="00561807">
      <w:proofErr w:type="gramStart"/>
      <w:r w:rsidRPr="00914B9E">
        <w:t xml:space="preserve">[Valerie </w:t>
      </w:r>
      <w:proofErr w:type="spellStart"/>
      <w:r w:rsidRPr="00914B9E">
        <w:t>Kuletz</w:t>
      </w:r>
      <w:proofErr w:type="spellEnd"/>
      <w:r w:rsidRPr="00914B9E">
        <w:t>, University of Canterbury.</w:t>
      </w:r>
      <w:proofErr w:type="gramEnd"/>
      <w:r w:rsidRPr="00914B9E">
        <w:t xml:space="preserve"> </w:t>
      </w:r>
      <w:r w:rsidRPr="00914B9E">
        <w:rPr>
          <w:i/>
          <w:iCs/>
        </w:rPr>
        <w:t>The Tainted Desert: Environmental and Social Ruin in the American West</w:t>
      </w:r>
      <w:r w:rsidRPr="00914B9E">
        <w:t xml:space="preserve">. New York: </w:t>
      </w:r>
      <w:proofErr w:type="spellStart"/>
      <w:r w:rsidRPr="00914B9E">
        <w:t>Routledge</w:t>
      </w:r>
      <w:proofErr w:type="spellEnd"/>
      <w:r w:rsidRPr="00914B9E">
        <w:t xml:space="preserve">, 1998. 285-287. // </w:t>
      </w:r>
      <w:proofErr w:type="spellStart"/>
      <w:r w:rsidRPr="00914B9E">
        <w:t>myost</w:t>
      </w:r>
      <w:proofErr w:type="spellEnd"/>
      <w:r w:rsidRPr="00914B9E">
        <w:t>]</w:t>
      </w:r>
    </w:p>
    <w:p w:rsidR="00561807" w:rsidRDefault="00561807" w:rsidP="00561807">
      <w:r w:rsidRPr="00914B9E">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w:t>
      </w:r>
      <w:proofErr w:type="spellStart"/>
      <w:r w:rsidRPr="00914B9E">
        <w:t>Euroamerican</w:t>
      </w:r>
      <w:proofErr w:type="spellEnd"/>
      <w:r w:rsidRPr="00914B9E">
        <w:t xml:space="preserve">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784933">
        <w:rPr>
          <w:rStyle w:val="StyleBoldUnderline"/>
          <w:sz w:val="28"/>
          <w:szCs w:val="28"/>
          <w:highlight w:val="yellow"/>
        </w:rPr>
        <w:t>environmental science</w:t>
      </w:r>
      <w:r w:rsidRPr="00914B9E">
        <w:t xml:space="preserve">, as a discipline and as practiced at Yucca Mountain, </w:t>
      </w:r>
      <w:r w:rsidRPr="00784933">
        <w:rPr>
          <w:rStyle w:val="StyleBoldUnderline"/>
          <w:sz w:val="28"/>
          <w:szCs w:val="28"/>
          <w:highlight w:val="yellow"/>
        </w:rPr>
        <w:t>exists within a specific cultural and political context</w:t>
      </w:r>
      <w:r w:rsidRPr="00914B9E">
        <w:t xml:space="preserve"> (and is a product of a specific cultural tradition), in the same way that Indian traditional knowledge about environment exists within a cultural context. However, </w:t>
      </w:r>
      <w:r w:rsidRPr="00784933">
        <w:rPr>
          <w:rStyle w:val="StyleBoldUnderline"/>
          <w:sz w:val="28"/>
          <w:szCs w:val="28"/>
          <w:highlight w:val="yellow"/>
        </w:rPr>
        <w:t>because environmental science is the dominant narrative, its truth claims are "naturalized,"</w:t>
      </w:r>
      <w:r w:rsidRPr="00914B9E">
        <w:t xml:space="preserve"> that is, </w:t>
      </w:r>
      <w:r w:rsidRPr="00784933">
        <w:rPr>
          <w:rStyle w:val="StyleBoldUnderline"/>
          <w:sz w:val="28"/>
          <w:szCs w:val="28"/>
          <w:highlight w:val="yellow"/>
        </w:rPr>
        <w:t>taken out of their cultural context and perceived as self-evident</w:t>
      </w:r>
      <w:r w:rsidRPr="00914B9E">
        <w:t xml:space="preserve">, so much so the </w:t>
      </w:r>
      <w:proofErr w:type="spellStart"/>
      <w:r w:rsidRPr="00914B9E">
        <w:t>the</w:t>
      </w:r>
      <w:proofErr w:type="spellEnd"/>
      <w:r w:rsidRPr="00914B9E">
        <w:t xml:space="preserve"> </w:t>
      </w:r>
      <w:r w:rsidRPr="00784933">
        <w:rPr>
          <w:rStyle w:val="StyleBoldUnderline"/>
          <w:sz w:val="28"/>
          <w:szCs w:val="28"/>
          <w:highlight w:val="yellow"/>
        </w:rPr>
        <w:t>narratives</w:t>
      </w:r>
      <w:r w:rsidRPr="00914B9E">
        <w:t xml:space="preserve"> that science constructs about the natural world </w:t>
      </w:r>
      <w:r w:rsidRPr="00784933">
        <w:rPr>
          <w:rStyle w:val="StyleBoldUnderline"/>
          <w:sz w:val="28"/>
          <w:szCs w:val="28"/>
          <w:highlight w:val="yellow"/>
        </w:rPr>
        <w:t>become resistant to critical scrutiny</w:t>
      </w:r>
      <w:r w:rsidRPr="00914B9E">
        <w:t xml:space="preserve">, especially </w:t>
      </w:r>
      <w:r w:rsidRPr="00784933">
        <w:rPr>
          <w:rStyle w:val="StyleBoldUnderline"/>
          <w:sz w:val="28"/>
          <w:szCs w:val="28"/>
          <w:highlight w:val="yellow"/>
        </w:rPr>
        <w:t>from</w:t>
      </w:r>
      <w:r w:rsidRPr="00914B9E">
        <w:t xml:space="preserve"> those </w:t>
      </w:r>
      <w:r w:rsidRPr="00784933">
        <w:rPr>
          <w:rStyle w:val="StyleBoldUnderline"/>
          <w:sz w:val="28"/>
          <w:szCs w:val="28"/>
          <w:highlight w:val="yellow"/>
        </w:rPr>
        <w:t>outside the discipline</w:t>
      </w:r>
      <w:r w:rsidRPr="00914B9E">
        <w:t xml:space="preserve"> itself.3 The brief history of ecology, and ecosystems ecology in particular, in Chapter 9 illuminates some of the cultural and political factors that influence the </w:t>
      </w:r>
      <w:proofErr w:type="spellStart"/>
      <w:r w:rsidRPr="00914B9E">
        <w:t>Euroamerican</w:t>
      </w:r>
      <w:proofErr w:type="spellEnd"/>
      <w:r w:rsidRPr="00914B9E">
        <w:t xml:space="preserve"> perception of nature and that inform the Yucca Mountain Project—factors that exclude alternative perspectives that might jeopardize the project's implied political objective. By examining these factors in the </w:t>
      </w:r>
      <w:proofErr w:type="gramStart"/>
      <w:r w:rsidRPr="00914B9E">
        <w:t>larger  context</w:t>
      </w:r>
      <w:proofErr w:type="gramEnd"/>
      <w:r w:rsidRPr="00914B9E">
        <w:t xml:space="preserve">, we begin to see the powerful role of metaphors in scientific knowledge productions. They reveal </w:t>
      </w:r>
      <w:proofErr w:type="gramStart"/>
      <w:r w:rsidRPr="00914B9E">
        <w:t>the  unstated</w:t>
      </w:r>
      <w:proofErr w:type="gramEnd"/>
      <w:r w:rsidRPr="00914B9E">
        <w:t xml:space="preserve"> assumptions from which we grasp the natural world and interpret it. When we describe the extended Yucca Mountain region as an "outdoor laboratory," the experimental landscape becomes a metaphorical landscape as much as a material reality. </w:t>
      </w:r>
      <w:proofErr w:type="spellStart"/>
      <w:r w:rsidRPr="00914B9E">
        <w:t>Metaphoricity</w:t>
      </w:r>
      <w:proofErr w:type="spellEnd"/>
      <w:r w:rsidRPr="00914B9E">
        <w:t xml:space="preserve"> and materiality are not, for human beings, separate entities. </w:t>
      </w:r>
      <w:r w:rsidRPr="00784933">
        <w:rPr>
          <w:rStyle w:val="StyleBoldUnderline"/>
          <w:sz w:val="28"/>
          <w:szCs w:val="28"/>
          <w:highlight w:val="yellow"/>
        </w:rPr>
        <w:t>In using language science</w:t>
      </w:r>
      <w:r w:rsidRPr="00914B9E">
        <w:t xml:space="preserve"> situates </w:t>
      </w:r>
      <w:r w:rsidRPr="00914B9E">
        <w:lastRenderedPageBreak/>
        <w:t xml:space="preserve">itself within culture and </w:t>
      </w:r>
      <w:r w:rsidRPr="00784933">
        <w:rPr>
          <w:rStyle w:val="StyleBoldUnderline"/>
          <w:sz w:val="28"/>
          <w:szCs w:val="28"/>
          <w:highlight w:val="yellow"/>
        </w:rPr>
        <w:t xml:space="preserve">manifests a cultural production. </w:t>
      </w:r>
      <w:r w:rsidRPr="00914B9E">
        <w:t xml:space="preserve">Cybernetic terminology imposes human mechanistic, electrochemical conceptualizations onto nature; to a large extent </w:t>
      </w:r>
      <w:r w:rsidRPr="00784933">
        <w:rPr>
          <w:rStyle w:val="StyleBoldUnderline"/>
          <w:sz w:val="28"/>
          <w:szCs w:val="28"/>
          <w:highlight w:val="yellow"/>
        </w:rPr>
        <w:t>people comprehend nature through their cultural productions</w:t>
      </w:r>
      <w:r w:rsidRPr="00914B9E">
        <w:t xml:space="preserve">—texts and machines. In this respect </w:t>
      </w:r>
      <w:r w:rsidRPr="00784933">
        <w:rPr>
          <w:rStyle w:val="StyleBoldUnderline"/>
          <w:sz w:val="28"/>
          <w:szCs w:val="28"/>
          <w:highlight w:val="yellow"/>
        </w:rPr>
        <w:t>nature is what we make it. The ecosystem perspective identifies nature with energy conceptualized as work</w:t>
      </w:r>
      <w:r w:rsidRPr="00914B9E">
        <w:t xml:space="preserve">, with </w:t>
      </w:r>
      <w:r w:rsidRPr="00784933">
        <w:rPr>
          <w:rStyle w:val="StyleBoldUnderline"/>
          <w:sz w:val="28"/>
          <w:szCs w:val="28"/>
          <w:highlight w:val="yellow"/>
        </w:rPr>
        <w:t>productivity</w:t>
      </w:r>
      <w:r w:rsidRPr="00914B9E">
        <w:t xml:space="preserve"> conceptualized </w:t>
      </w:r>
      <w:r w:rsidRPr="00784933">
        <w:rPr>
          <w:rStyle w:val="StyleBoldUnderline"/>
          <w:sz w:val="28"/>
          <w:szCs w:val="28"/>
          <w:highlight w:val="yellow"/>
        </w:rPr>
        <w:t>as the capacity to produce consumable materials, and</w:t>
      </w:r>
      <w:r w:rsidRPr="00914B9E">
        <w:t xml:space="preserve"> with </w:t>
      </w:r>
      <w:r w:rsidRPr="00784933">
        <w:rPr>
          <w:rStyle w:val="StyleBoldUnderline"/>
          <w:sz w:val="28"/>
          <w:szCs w:val="28"/>
          <w:highlight w:val="yellow"/>
        </w:rPr>
        <w:t>efficiency—all words that help to build an industrial</w:t>
      </w:r>
      <w:r w:rsidRPr="00914B9E">
        <w:t xml:space="preserve">, cybernetic-oriented, </w:t>
      </w:r>
      <w:r w:rsidRPr="00784933">
        <w:rPr>
          <w:rStyle w:val="StyleBoldUnderline"/>
          <w:sz w:val="28"/>
          <w:szCs w:val="28"/>
          <w:highlight w:val="yellow"/>
        </w:rPr>
        <w:t>and economistic society</w:t>
      </w:r>
      <w:r w:rsidRPr="00914B9E">
        <w:t xml:space="preserve">. As the metaphors used to describe natural processes change through time from Clements's organism to </w:t>
      </w:r>
      <w:proofErr w:type="spellStart"/>
      <w:r w:rsidRPr="00914B9E">
        <w:t>Odum's</w:t>
      </w:r>
      <w:proofErr w:type="spellEnd"/>
      <w:r w:rsidRPr="00914B9E">
        <w:t xml:space="preserve">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784933">
        <w:rPr>
          <w:rStyle w:val="StyleBoldUnderline"/>
          <w:sz w:val="28"/>
          <w:szCs w:val="28"/>
          <w:highlight w:val="yellow"/>
        </w:rPr>
        <w:t>Science relies</w:t>
      </w:r>
      <w:r w:rsidRPr="00914B9E">
        <w:t xml:space="preserve"> heavily </w:t>
      </w:r>
      <w:r w:rsidRPr="00784933">
        <w:rPr>
          <w:rStyle w:val="StyleBoldUnderline"/>
          <w:sz w:val="28"/>
          <w:szCs w:val="28"/>
          <w:highlight w:val="yellow"/>
        </w:rPr>
        <w:t>on metaphors when representing nature</w:t>
      </w:r>
      <w:r w:rsidRPr="00914B9E">
        <w:t xml:space="preserve">.5 </w:t>
      </w:r>
      <w:r w:rsidRPr="00784933">
        <w:rPr>
          <w:rStyle w:val="StyleBoldUnderline"/>
          <w:sz w:val="28"/>
          <w:szCs w:val="28"/>
          <w:highlight w:val="yellow"/>
        </w:rPr>
        <w:t>Ecology and</w:t>
      </w:r>
      <w:r w:rsidRPr="00914B9E">
        <w:t xml:space="preserve">, more specifically, </w:t>
      </w:r>
      <w:r w:rsidRPr="00784933">
        <w:rPr>
          <w:rStyle w:val="StyleBoldUnderline"/>
          <w:sz w:val="28"/>
          <w:szCs w:val="28"/>
          <w:highlight w:val="yellow"/>
        </w:rPr>
        <w:t>the concept of the ecosystem are no exceptions</w:t>
      </w:r>
      <w:r w:rsidRPr="00914B9E">
        <w:t xml:space="preserve">. Here, economic and social </w:t>
      </w:r>
      <w:r w:rsidRPr="00784933">
        <w:rPr>
          <w:rStyle w:val="StyleBoldUnderline"/>
          <w:sz w:val="28"/>
          <w:szCs w:val="28"/>
          <w:highlight w:val="yellow"/>
        </w:rPr>
        <w:t>metaphors proliferate to</w:t>
      </w:r>
      <w:r w:rsidRPr="00914B9E">
        <w:t xml:space="preserve"> describe and </w:t>
      </w:r>
      <w:r w:rsidRPr="00784933">
        <w:rPr>
          <w:rStyle w:val="StyleBoldUnderline"/>
          <w:sz w:val="28"/>
          <w:szCs w:val="28"/>
          <w:highlight w:val="yellow"/>
        </w:rPr>
        <w:t>explain nature</w:t>
      </w:r>
      <w:r w:rsidRPr="00914B9E">
        <w:t xml:space="preserve">. Many of </w:t>
      </w:r>
      <w:r w:rsidRPr="00784933">
        <w:rPr>
          <w:rStyle w:val="StyleBoldUnderline"/>
          <w:sz w:val="28"/>
          <w:szCs w:val="28"/>
          <w:highlight w:val="yellow"/>
        </w:rPr>
        <w:t>these</w:t>
      </w:r>
      <w:r w:rsidRPr="00914B9E">
        <w:t xml:space="preserve"> linguistic </w:t>
      </w:r>
      <w:r w:rsidRPr="00784933">
        <w:rPr>
          <w:rStyle w:val="StyleBoldUnderline"/>
          <w:sz w:val="28"/>
          <w:szCs w:val="28"/>
          <w:highlight w:val="yellow"/>
        </w:rPr>
        <w:t>terms are politically motivated and</w:t>
      </w:r>
      <w:r w:rsidRPr="00914B9E">
        <w:t xml:space="preserve"> are </w:t>
      </w:r>
      <w:r w:rsidRPr="00784933">
        <w:rPr>
          <w:rStyle w:val="StyleBoldUnderline"/>
          <w:sz w:val="28"/>
          <w:szCs w:val="28"/>
          <w:highlight w:val="yellow"/>
        </w:rPr>
        <w:t xml:space="preserve">assertions of the status quo (stability, functionalist order, </w:t>
      </w:r>
      <w:proofErr w:type="gramStart"/>
      <w:r w:rsidRPr="00784933">
        <w:rPr>
          <w:rStyle w:val="StyleBoldUnderline"/>
          <w:sz w:val="28"/>
          <w:szCs w:val="28"/>
          <w:highlight w:val="yellow"/>
        </w:rPr>
        <w:t>capitalist</w:t>
      </w:r>
      <w:proofErr w:type="gramEnd"/>
      <w:r w:rsidRPr="00784933">
        <w:rPr>
          <w:rStyle w:val="StyleBoldUnderline"/>
          <w:sz w:val="28"/>
          <w:szCs w:val="28"/>
          <w:highlight w:val="yellow"/>
        </w:rPr>
        <w:t xml:space="preserve"> economics)</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w:t>
      </w:r>
      <w:proofErr w:type="gramStart"/>
      <w:r w:rsidRPr="00914B9E">
        <w:t>Native  peoples</w:t>
      </w:r>
      <w:proofErr w:type="gramEnd"/>
      <w:r w:rsidRPr="00914B9E">
        <w:t xml:space="preserve">. Capitalist </w:t>
      </w:r>
      <w:proofErr w:type="spellStart"/>
      <w:r w:rsidRPr="00914B9E">
        <w:t>Euroamericans</w:t>
      </w:r>
      <w:proofErr w:type="spellEnd"/>
      <w:r w:rsidRPr="00914B9E">
        <w:t xml:space="preserve"> say the land is resource rich and highly productive or unproductive and therefore should be used in various ways: for human consumption or for waste dumps. Which group—Native Americans or </w:t>
      </w:r>
      <w:proofErr w:type="spellStart"/>
      <w:r w:rsidRPr="00914B9E">
        <w:t>Euroamericans</w:t>
      </w:r>
      <w:proofErr w:type="spellEnd"/>
      <w:r w:rsidRPr="00914B9E">
        <w:t xml:space="preserve">— is the more politically motivated? </w:t>
      </w:r>
      <w:r w:rsidRPr="00784933">
        <w:rPr>
          <w:rStyle w:val="StyleBoldUnderline"/>
          <w:sz w:val="28"/>
          <w:szCs w:val="28"/>
          <w:highlight w:val="yellow"/>
        </w:rPr>
        <w:t>Our representations of the world wield</w:t>
      </w:r>
      <w:r w:rsidRPr="00914B9E">
        <w:t xml:space="preserve"> great </w:t>
      </w:r>
      <w:r w:rsidRPr="00784933">
        <w:rPr>
          <w:rStyle w:val="StyleBoldUnderline"/>
          <w:sz w:val="28"/>
          <w:szCs w:val="28"/>
          <w:highlight w:val="yellow"/>
        </w:rPr>
        <w:t>power. By identifying</w:t>
      </w:r>
      <w:r w:rsidRPr="00914B9E">
        <w:t xml:space="preserve"> Yucca Mountain as </w:t>
      </w:r>
      <w:r w:rsidRPr="00784933">
        <w:rPr>
          <w:rStyle w:val="StyleBoldUnderline"/>
          <w:sz w:val="28"/>
          <w:szCs w:val="28"/>
          <w:highlight w:val="yellow"/>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784933">
        <w:rPr>
          <w:rStyle w:val="StyleBoldUnderline"/>
          <w:sz w:val="28"/>
          <w:szCs w:val="28"/>
          <w:highlight w:val="yellow"/>
        </w:rPr>
        <w:t>systems ecologists were right about one thing: Nature is dynamic</w:t>
      </w:r>
      <w:r w:rsidRPr="00914B9E">
        <w:t xml:space="preserve">, and high-level radioactive waste won't disappear. Eventually, it </w:t>
      </w:r>
      <w:proofErr w:type="gramStart"/>
      <w:r w:rsidRPr="00914B9E">
        <w:t>will</w:t>
      </w:r>
      <w:proofErr w:type="gramEnd"/>
      <w:r w:rsidRPr="00914B9E">
        <w:t xml:space="preserve"> </w:t>
      </w:r>
      <w:proofErr w:type="spellStart"/>
      <w:r w:rsidRPr="00914B9E">
        <w:t>he</w:t>
      </w:r>
      <w:proofErr w:type="spellEnd"/>
      <w:r w:rsidRPr="00914B9E">
        <w:t xml:space="preserv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784933">
        <w:rPr>
          <w:rStyle w:val="StyleBoldUnderline"/>
          <w:sz w:val="28"/>
          <w:szCs w:val="28"/>
          <w:highlight w:val="yellow"/>
        </w:rPr>
        <w:t>What the</w:t>
      </w:r>
      <w:r w:rsidRPr="00914B9E">
        <w:t xml:space="preserve"> systems </w:t>
      </w:r>
      <w:r w:rsidRPr="00784933">
        <w:rPr>
          <w:rStyle w:val="StyleBoldUnderline"/>
          <w:sz w:val="28"/>
          <w:szCs w:val="28"/>
          <w:highlight w:val="yellow"/>
        </w:rPr>
        <w:t>theorists mistook was the extent to which humans could control the system. Control</w:t>
      </w:r>
      <w:r w:rsidRPr="00914B9E">
        <w:t xml:space="preserve"> in the cybernetic sense is different from "working with." It </w:t>
      </w:r>
      <w:r w:rsidRPr="00784933">
        <w:rPr>
          <w:rStyle w:val="StyleBoldUnderline"/>
          <w:sz w:val="28"/>
          <w:szCs w:val="28"/>
          <w:highlight w:val="yellow"/>
        </w:rPr>
        <w:t xml:space="preserve">is analogous to the human control of other humans as governors of slaves. Eventually, the </w:t>
      </w:r>
      <w:proofErr w:type="gramStart"/>
      <w:r w:rsidRPr="00784933">
        <w:rPr>
          <w:rStyle w:val="StyleBoldUnderline"/>
          <w:sz w:val="28"/>
          <w:szCs w:val="28"/>
          <w:highlight w:val="yellow"/>
        </w:rPr>
        <w:t>slaves</w:t>
      </w:r>
      <w:proofErr w:type="gramEnd"/>
      <w:r w:rsidRPr="00784933">
        <w:rPr>
          <w:rStyle w:val="StyleBoldUnderline"/>
          <w:sz w:val="28"/>
          <w:szCs w:val="28"/>
          <w:highlight w:val="yellow"/>
        </w:rPr>
        <w:t xml:space="preserve"> revolt, become free radicals.</w:t>
      </w:r>
      <w:r w:rsidRPr="00914B9E">
        <w:t xml:space="preserve"> If we can learn anything from the </w:t>
      </w:r>
      <w:r w:rsidRPr="00914B9E">
        <w:lastRenderedPageBreak/>
        <w:t xml:space="preserve">Indian perspective in this region it is that we need to afford all things some degree of subjectivity. </w:t>
      </w:r>
      <w:r w:rsidRPr="00784933">
        <w:rPr>
          <w:rStyle w:val="StyleBoldUnderline"/>
          <w:sz w:val="28"/>
          <w:szCs w:val="28"/>
          <w:highlight w:val="yellow"/>
        </w:rPr>
        <w:t xml:space="preserve">Even when today's scientists well understand the limits of "objectivity," </w:t>
      </w:r>
      <w:proofErr w:type="spellStart"/>
      <w:r w:rsidRPr="00784933">
        <w:rPr>
          <w:rStyle w:val="StyleBoldUnderline"/>
          <w:sz w:val="28"/>
          <w:szCs w:val="28"/>
          <w:highlight w:val="yellow"/>
        </w:rPr>
        <w:t>Euroamerican</w:t>
      </w:r>
      <w:proofErr w:type="spellEnd"/>
      <w:r w:rsidRPr="00914B9E">
        <w:t xml:space="preserve"> culture—including </w:t>
      </w:r>
      <w:r w:rsidRPr="00784933">
        <w:rPr>
          <w:rStyle w:val="StyleBoldUnderline"/>
          <w:sz w:val="28"/>
          <w:szCs w:val="28"/>
          <w:highlight w:val="yellow"/>
        </w:rPr>
        <w:t>scientists</w:t>
      </w:r>
      <w:r w:rsidRPr="00914B9E">
        <w:t xml:space="preserve">—continue to </w:t>
      </w:r>
      <w:r w:rsidRPr="00784933">
        <w:rPr>
          <w:rStyle w:val="StyleBoldUnderline"/>
          <w:sz w:val="28"/>
          <w:szCs w:val="28"/>
          <w:highlight w:val="yellow"/>
        </w:rPr>
        <w:t>proceed as though humans live outside the world they attempt to manipulate</w:t>
      </w:r>
      <w:r w:rsidRPr="00914B9E">
        <w:t xml:space="preserve"> and control. Control is not all bad. But </w:t>
      </w:r>
      <w:r w:rsidRPr="00784933">
        <w:rPr>
          <w:rStyle w:val="StyleBoldUnderline"/>
          <w:sz w:val="28"/>
          <w:szCs w:val="28"/>
          <w:highlight w:val="yellow"/>
        </w:rPr>
        <w:t xml:space="preserve">the belief in the right to control an objectified </w:t>
      </w:r>
      <w:proofErr w:type="gramStart"/>
      <w:r w:rsidRPr="00784933">
        <w:rPr>
          <w:rStyle w:val="StyleBoldUnderline"/>
          <w:sz w:val="28"/>
          <w:szCs w:val="28"/>
          <w:highlight w:val="yellow"/>
        </w:rPr>
        <w:t>Other</w:t>
      </w:r>
      <w:proofErr w:type="gramEnd"/>
      <w:r w:rsidRPr="00784933">
        <w:rPr>
          <w:rStyle w:val="StyleBoldUnderline"/>
          <w:sz w:val="28"/>
          <w:szCs w:val="28"/>
          <w:highlight w:val="yellow"/>
        </w:rPr>
        <w:t xml:space="preserve"> is dangerously 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561807" w:rsidRDefault="00561807" w:rsidP="00561807">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561807" w:rsidRPr="008966F4" w:rsidRDefault="00561807" w:rsidP="00561807"/>
    <w:p w:rsidR="00561807" w:rsidRPr="008966F4" w:rsidRDefault="00561807" w:rsidP="00561807">
      <w:pPr>
        <w:rPr>
          <w:rStyle w:val="StyleStyleBold12pt"/>
        </w:rPr>
      </w:pPr>
      <w:r>
        <w:rPr>
          <w:rStyle w:val="StyleStyleBold12pt"/>
        </w:rPr>
        <w:t xml:space="preserve">Zimmerman </w:t>
      </w:r>
      <w:r w:rsidRPr="008966F4">
        <w:rPr>
          <w:rStyle w:val="StyleStyleBold12pt"/>
        </w:rPr>
        <w:t>81</w:t>
      </w:r>
    </w:p>
    <w:p w:rsidR="00561807" w:rsidRPr="00914B9E" w:rsidRDefault="00561807" w:rsidP="00561807">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561807" w:rsidRDefault="00561807" w:rsidP="00561807">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784933">
        <w:rPr>
          <w:rStyle w:val="StyleBoldUnderline"/>
          <w:sz w:val="28"/>
          <w:szCs w:val="28"/>
          <w:highlight w:val="yellow"/>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784933">
        <w:rPr>
          <w:rStyle w:val="StyleBoldUnderline"/>
          <w:sz w:val="28"/>
          <w:szCs w:val="28"/>
          <w:highlight w:val="yellow"/>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784933">
        <w:rPr>
          <w:rStyle w:val="StyleBoldUnderline"/>
          <w:sz w:val="28"/>
          <w:szCs w:val="28"/>
          <w:highlight w:val="yellow"/>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784933">
        <w:rPr>
          <w:rStyle w:val="StyleBoldUnderline"/>
          <w:sz w:val="28"/>
          <w:szCs w:val="28"/>
          <w:highlight w:val="yellow"/>
        </w:rPr>
        <w:t>the human subject</w:t>
      </w:r>
      <w:r w:rsidRPr="008470A8">
        <w:t xml:space="preserve">, men contend for the "right" to </w:t>
      </w:r>
      <w:r w:rsidRPr="00784933">
        <w:rPr>
          <w:rStyle w:val="StyleBoldUnderline"/>
          <w:sz w:val="28"/>
          <w:szCs w:val="28"/>
          <w:highlight w:val="yellow"/>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784933">
        <w:rPr>
          <w:rStyle w:val="StyleBoldUnderline"/>
          <w:sz w:val="28"/>
          <w:szCs w:val="28"/>
          <w:highlight w:val="yellow"/>
        </w:rPr>
        <w:t>Values become nothing more than the "objectification of needs as goals."</w:t>
      </w:r>
      <w:r w:rsidRPr="00914B9E">
        <w:t xml:space="preserve"> (</w:t>
      </w:r>
      <w:proofErr w:type="spellStart"/>
      <w:proofErr w:type="gramStart"/>
      <w:r w:rsidRPr="00914B9E">
        <w:t>Hw</w:t>
      </w:r>
      <w:proofErr w:type="spellEnd"/>
      <w:proofErr w:type="gramEnd"/>
      <w:r w:rsidRPr="00914B9E">
        <w:t xml:space="preserve">, 94/142) </w:t>
      </w:r>
      <w:r w:rsidRPr="00784933">
        <w:rPr>
          <w:rStyle w:val="StyleBoldUnderline"/>
          <w:sz w:val="28"/>
          <w:szCs w:val="28"/>
          <w:highlight w:val="yellow"/>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w:t>
      </w:r>
      <w:r w:rsidRPr="00914B9E">
        <w:lastRenderedPageBreak/>
        <w:t xml:space="preserve">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784933">
        <w:rPr>
          <w:rStyle w:val="StyleBoldUnderline"/>
          <w:sz w:val="28"/>
          <w:szCs w:val="28"/>
          <w:highlight w:val="yellow"/>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784933">
        <w:rPr>
          <w:rStyle w:val="StyleBoldUnderline"/>
          <w:sz w:val="28"/>
          <w:szCs w:val="28"/>
          <w:highlight w:val="yellow"/>
        </w:rPr>
        <w:t>arise from</w:t>
      </w:r>
      <w:r w:rsidRPr="008470A8">
        <w:t xml:space="preserve"> a self-posited self-directing of mankind into beings and its </w:t>
      </w:r>
      <w:r w:rsidRPr="00784933">
        <w:rPr>
          <w:rStyle w:val="StyleBoldUnderline"/>
          <w:sz w:val="28"/>
          <w:szCs w:val="28"/>
          <w:highlight w:val="yellow"/>
        </w:rPr>
        <w:t>[humankind's] unconditioned domination</w:t>
      </w:r>
      <w:r w:rsidRPr="00914B9E">
        <w:t xml:space="preserve"> over all means of power of the earth and </w:t>
      </w:r>
      <w:r w:rsidRPr="00784933">
        <w:rPr>
          <w:rStyle w:val="StyleBoldUnderline"/>
          <w:sz w:val="28"/>
          <w:szCs w:val="28"/>
          <w:highlight w:val="yellow"/>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784933">
        <w:rPr>
          <w:rStyle w:val="StyleBoldUnderline"/>
          <w:sz w:val="28"/>
          <w:szCs w:val="28"/>
          <w:highlight w:val="yellow"/>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784933">
        <w:rPr>
          <w:rStyle w:val="StyleBoldUnderline"/>
          <w:sz w:val="28"/>
          <w:szCs w:val="28"/>
          <w:highlight w:val="yellow"/>
        </w:rPr>
        <w:t>Everything is planned for the sake of</w:t>
      </w:r>
      <w:r w:rsidRPr="00914B9E">
        <w:t xml:space="preserve"> accelerating the process of </w:t>
      </w:r>
      <w:r w:rsidRPr="00784933">
        <w:rPr>
          <w:rStyle w:val="StyleBoldUnderline"/>
          <w:sz w:val="28"/>
          <w:szCs w:val="28"/>
          <w:highlight w:val="yellow"/>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784933">
        <w:rPr>
          <w:rStyle w:val="StyleBoldUnderline"/>
          <w:sz w:val="28"/>
          <w:szCs w:val="28"/>
          <w:highlight w:val="yellow"/>
        </w:rPr>
        <w:t>everything</w:t>
      </w:r>
      <w:r w:rsidRPr="00914B9E">
        <w:t xml:space="preserve"> else, </w:t>
      </w:r>
      <w:r w:rsidRPr="00784933">
        <w:rPr>
          <w:rStyle w:val="StyleBoldUnderline"/>
          <w:sz w:val="28"/>
          <w:szCs w:val="28"/>
          <w:highlight w:val="yellow"/>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according to the demands of the economic </w:t>
      </w:r>
      <w:r w:rsidRPr="00914B9E">
        <w:lastRenderedPageBreak/>
        <w:t xml:space="preserve">system. In this hectic world, </w:t>
      </w:r>
      <w:r w:rsidRPr="00784933">
        <w:rPr>
          <w:rStyle w:val="StyleBoldUnderline"/>
          <w:sz w:val="28"/>
          <w:szCs w:val="28"/>
          <w:highlight w:val="yellow"/>
        </w:rPr>
        <w:t>we no longer understand death, pain, or love</w:t>
      </w:r>
      <w:r w:rsidRPr="00914B9E">
        <w:t>. (</w:t>
      </w:r>
      <w:proofErr w:type="spellStart"/>
      <w:proofErr w:type="gramStart"/>
      <w:r w:rsidRPr="00914B9E">
        <w:t>Hw</w:t>
      </w:r>
      <w:proofErr w:type="spellEnd"/>
      <w:proofErr w:type="gramEnd"/>
      <w:r w:rsidRPr="00914B9E">
        <w:t xml:space="preserve">, 253/96) </w:t>
      </w:r>
      <w:r w:rsidRPr="00784933">
        <w:rPr>
          <w:rStyle w:val="StyleBoldUnderline"/>
          <w:sz w:val="28"/>
          <w:szCs w:val="28"/>
          <w:highlight w:val="yellow"/>
        </w:rPr>
        <w:t>We are uprooted and alienated</w:t>
      </w:r>
      <w:r w:rsidRPr="00914B9E">
        <w:t xml:space="preserve">; great masses move across continents in search of "better opportunities," "personal improvement," and a "higher standard of living"; </w:t>
      </w:r>
      <w:r w:rsidRPr="00784933">
        <w:rPr>
          <w:rStyle w:val="StyleBoldUnderline"/>
          <w:sz w:val="28"/>
          <w:szCs w:val="28"/>
          <w:highlight w:val="yellow"/>
        </w:rPr>
        <w:t>the self disappears</w:t>
      </w:r>
      <w:r w:rsidRPr="008470A8">
        <w:t xml:space="preserve"> in the process of production (ZSF, 74</w:t>
      </w:r>
      <w:r w:rsidRPr="00914B9E">
        <w:t xml:space="preserve">/75); </w:t>
      </w:r>
      <w:r w:rsidRPr="00784933">
        <w:rPr>
          <w:rStyle w:val="StyleBoldUnderline"/>
          <w:sz w:val="28"/>
          <w:szCs w:val="28"/>
          <w:highlight w:val="yellow"/>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784933">
        <w:rPr>
          <w:rStyle w:val="StyleBoldUnderline"/>
          <w:sz w:val="28"/>
          <w:szCs w:val="28"/>
          <w:highlight w:val="yellow"/>
        </w:rPr>
        <w:t>under the aegis of</w:t>
      </w:r>
      <w:r w:rsidRPr="008470A8">
        <w:t xml:space="preserve"> self-</w:t>
      </w:r>
      <w:r w:rsidRPr="00784933">
        <w:rPr>
          <w:rStyle w:val="StyleBoldUnderline"/>
          <w:sz w:val="28"/>
          <w:szCs w:val="28"/>
          <w:highlight w:val="yellow"/>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784933">
        <w:rPr>
          <w:rStyle w:val="StyleBoldUnderline"/>
          <w:sz w:val="28"/>
          <w:szCs w:val="28"/>
          <w:highlight w:val="yellow"/>
        </w:rPr>
        <w:t>the technological</w:t>
      </w:r>
      <w:r w:rsidRPr="00CE0B8B">
        <w:t xml:space="preserve"> Will to Power </w:t>
      </w:r>
      <w:r w:rsidRPr="00784933">
        <w:rPr>
          <w:rStyle w:val="StyleBoldUnderline"/>
          <w:sz w:val="28"/>
          <w:szCs w:val="28"/>
          <w:highlight w:val="yellow"/>
        </w:rPr>
        <w:t>has outstripped [humanity's] capacity to control it</w:t>
      </w:r>
      <w:r w:rsidRPr="00914B9E">
        <w:t>. (G, 19/51) Before World War II, Heidegger speculated that "</w:t>
      </w:r>
      <w:r w:rsidRPr="00784933">
        <w:rPr>
          <w:rStyle w:val="StyleBoldUnderline"/>
          <w:sz w:val="28"/>
          <w:szCs w:val="28"/>
          <w:highlight w:val="yellow"/>
        </w:rPr>
        <w:t>Before Being can occur in its primal truth</w:t>
      </w:r>
      <w:r w:rsidRPr="00914B9E">
        <w:t xml:space="preserve">, </w:t>
      </w:r>
      <w:proofErr w:type="gramStart"/>
      <w:r w:rsidRPr="00914B9E">
        <w:t>Being</w:t>
      </w:r>
      <w:proofErr w:type="gramEnd"/>
      <w:r w:rsidRPr="00914B9E">
        <w:t xml:space="preserve"> as </w:t>
      </w:r>
      <w:r w:rsidRPr="00784933">
        <w:rPr>
          <w:rStyle w:val="StyleBoldUnderline"/>
          <w:sz w:val="28"/>
          <w:szCs w:val="28"/>
          <w:highlight w:val="yellow"/>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561807" w:rsidRDefault="00561807" w:rsidP="00561807"/>
    <w:p w:rsidR="00561807" w:rsidRDefault="00561807" w:rsidP="00561807">
      <w:pPr>
        <w:pStyle w:val="Heading4"/>
      </w:pPr>
      <w:r>
        <w:t xml:space="preserve">The AFF prescribes an </w:t>
      </w:r>
      <w:proofErr w:type="spellStart"/>
      <w:r>
        <w:t>otherizing</w:t>
      </w:r>
      <w:proofErr w:type="spellEnd"/>
      <w:r>
        <w:t xml:space="preserve"> discourse that serves to re-legitimate our position of power—this seeks to affirm our rationality while assuming the non-western world is driven by irrational impulses and incapable of securing fissile materials.</w:t>
      </w:r>
    </w:p>
    <w:p w:rsidR="00561807" w:rsidRPr="00347C1F" w:rsidRDefault="00561807" w:rsidP="00561807"/>
    <w:p w:rsidR="00561807" w:rsidRPr="00347C1F" w:rsidRDefault="00561807" w:rsidP="00561807">
      <w:pPr>
        <w:rPr>
          <w:rStyle w:val="StyleStyleBold12pt"/>
        </w:rPr>
      </w:pPr>
      <w:proofErr w:type="spellStart"/>
      <w:r w:rsidRPr="00347C1F">
        <w:rPr>
          <w:rStyle w:val="StyleStyleBold12pt"/>
        </w:rPr>
        <w:t>Gusterson</w:t>
      </w:r>
      <w:proofErr w:type="spellEnd"/>
      <w:r w:rsidRPr="00347C1F">
        <w:rPr>
          <w:rStyle w:val="StyleStyleBold12pt"/>
        </w:rPr>
        <w:t xml:space="preserve"> 99</w:t>
      </w:r>
    </w:p>
    <w:p w:rsidR="00561807" w:rsidRDefault="00561807" w:rsidP="00561807">
      <w:r w:rsidRPr="008F1F44">
        <w:t>[Hugh,</w:t>
      </w:r>
      <w:r>
        <w:t xml:space="preserve"> Massachusetts Institute of Technology,</w:t>
      </w:r>
      <w:r w:rsidRPr="008F1F44">
        <w:t xml:space="preserve"> “Nuclear Weapons and the Other in Western Imagination</w:t>
      </w:r>
      <w:r>
        <w:t>,</w:t>
      </w:r>
      <w:r w:rsidRPr="008F1F44">
        <w:t>” Cultu</w:t>
      </w:r>
      <w:r>
        <w:t xml:space="preserve">ral Anthropology 14.1 (Feb 1999): 111-143.] // </w:t>
      </w:r>
      <w:proofErr w:type="spellStart"/>
      <w:r>
        <w:t>myost</w:t>
      </w:r>
      <w:proofErr w:type="spellEnd"/>
    </w:p>
    <w:p w:rsidR="00561807" w:rsidRDefault="00561807" w:rsidP="00561807"/>
    <w:p w:rsidR="00561807" w:rsidRDefault="00561807" w:rsidP="00561807">
      <w:proofErr w:type="gramStart"/>
      <w:r w:rsidRPr="003007F0">
        <w:rPr>
          <w:b/>
          <w:sz w:val="28"/>
          <w:szCs w:val="28"/>
          <w:highlight w:val="yellow"/>
          <w:u w:val="single"/>
        </w:rPr>
        <w:t>Thus in Western discourse nuclear weapons are represented so that "theirs" are a problem whereas "ours" are not</w:t>
      </w:r>
      <w:r w:rsidRPr="00347C1F">
        <w:t>.</w:t>
      </w:r>
      <w:proofErr w:type="gramEnd"/>
      <w:r w:rsidRPr="00347C1F">
        <w:t xml:space="preserve"> During the Cold </w:t>
      </w:r>
      <w:r w:rsidRPr="003007F0">
        <w:rPr>
          <w:b/>
          <w:sz w:val="28"/>
          <w:szCs w:val="28"/>
          <w:highlight w:val="yellow"/>
          <w:u w:val="single"/>
        </w:rPr>
        <w:t xml:space="preserve">War the Western discourse on the dangers of "nuclear proliferation" defined the term in such a way as to sever </w:t>
      </w:r>
      <w:r w:rsidRPr="003007F0">
        <w:rPr>
          <w:b/>
          <w:sz w:val="28"/>
          <w:szCs w:val="28"/>
          <w:highlight w:val="yellow"/>
          <w:u w:val="single"/>
        </w:rPr>
        <w:lastRenderedPageBreak/>
        <w:t>the two senses of the word proliferation. This usage split off the "vertical" proliferation of the superpower arsenals</w:t>
      </w:r>
      <w:r w:rsidRPr="00347C1F">
        <w:t xml:space="preserve"> (the development of new and improved weapons designs and the numerical expansion of the stockpiles) from the "horizontal" proliferation of nuclear weapons to other countries, presenting only the latter as the "proliferation problem."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w:t>
      </w:r>
      <w:r w:rsidRPr="00D95261">
        <w:t xml:space="preserve">broken with the policy of previous administrations in basically formalizing a policy of using nuclear weapons against nonnuclear states to deter chemical and biological weapons (Panofsky 1998; </w:t>
      </w:r>
      <w:proofErr w:type="spellStart"/>
      <w:r w:rsidRPr="00D95261">
        <w:t>Sloyan</w:t>
      </w:r>
      <w:proofErr w:type="spellEnd"/>
      <w:r w:rsidRPr="00D95261">
        <w:t xml:space="preserve"> 1998). </w:t>
      </w:r>
      <w:r w:rsidRPr="003007F0">
        <w:rPr>
          <w:b/>
          <w:sz w:val="28"/>
          <w:szCs w:val="28"/>
          <w:highlight w:val="yellow"/>
          <w:u w:val="single"/>
        </w:rPr>
        <w:t>The dominant discourse that stabilizes this system of nuclear apartheid in Western ideology is a specialized variant within a broader system of colonial and postcolonial discourse that takes as its essentialist premise a profound Otherness separating Third World from Western countries.</w:t>
      </w:r>
      <w:r w:rsidRPr="00347C1F">
        <w:t xml:space="preserve">6 </w:t>
      </w:r>
      <w:r w:rsidRPr="003007F0">
        <w:rPr>
          <w:b/>
          <w:sz w:val="28"/>
          <w:szCs w:val="28"/>
          <w:highlight w:val="yellow"/>
          <w:u w:val="single"/>
        </w:rPr>
        <w:t>This inscription of Third World</w:t>
      </w:r>
      <w:r w:rsidRPr="00347C1F">
        <w:t xml:space="preserve"> (especially Asian and Middle Eastern</w:t>
      </w:r>
      <w:r w:rsidRPr="003007F0">
        <w:rPr>
          <w:b/>
          <w:sz w:val="28"/>
          <w:szCs w:val="28"/>
          <w:highlight w:val="yellow"/>
          <w:u w:val="single"/>
        </w:rPr>
        <w:t>) nations as ineradicably different from our own has, in a different context, been labeled "Orientalism"</w:t>
      </w:r>
      <w:r w:rsidRPr="00347C1F">
        <w:t xml:space="preserve"> by Edward Said (1978). Said argues that </w:t>
      </w:r>
      <w:r w:rsidRPr="003007F0">
        <w:rPr>
          <w:b/>
          <w:sz w:val="28"/>
          <w:szCs w:val="28"/>
          <w:highlight w:val="yellow"/>
          <w:u w:val="single"/>
        </w:rPr>
        <w:t>orientalist discourse constructs the world in terms of a series of binary oppositions that produce the Orient as the mirror image of the West: where "we" are rational and disciplined, "they" are impulsive and emotional; where "we" are modern and flexible, "they" are slaves to ancient passions and routines; where "we" are honest and compassionate, "they" are treacherous and uncultivated. While the blatantly racist orientalism of the high colonial period has softened, more subtle orientalist ideologies endure in contemporary politics</w:t>
      </w:r>
      <w:r w:rsidRPr="00347C1F">
        <w:t xml:space="preserve">. They can be found, as </w:t>
      </w:r>
      <w:proofErr w:type="spellStart"/>
      <w:r w:rsidRPr="00347C1F">
        <w:t>Akhil</w:t>
      </w:r>
      <w:proofErr w:type="spellEnd"/>
      <w:r w:rsidRPr="00347C1F">
        <w:t xml:space="preserve"> Gupta (1998) has argued, </w:t>
      </w:r>
      <w:r w:rsidRPr="003007F0">
        <w:rPr>
          <w:b/>
          <w:sz w:val="28"/>
          <w:szCs w:val="28"/>
          <w:highlight w:val="yellow"/>
          <w:u w:val="single"/>
        </w:rPr>
        <w:t>in discourses of economic development that represent Third World nations as child nations lagging behind Western nations in a uniform cycle of development</w:t>
      </w:r>
      <w:r w:rsidRPr="00347C1F">
        <w:t xml:space="preserve"> or, as Lutz and Collins (1993) suggest, in the imagery of popular magazines, such as National Geographic. I want to suggest here that </w:t>
      </w:r>
      <w:r w:rsidRPr="003007F0">
        <w:rPr>
          <w:b/>
          <w:sz w:val="28"/>
          <w:szCs w:val="28"/>
          <w:highlight w:val="yellow"/>
          <w:u w:val="single"/>
        </w:rPr>
        <w:t>another variant of contemporary orientalist ideology is also to be found in U.S. national security discourse</w:t>
      </w:r>
      <w:r w:rsidRPr="00347C1F">
        <w:t>.</w:t>
      </w:r>
    </w:p>
    <w:p w:rsidR="005772A7" w:rsidRDefault="005772A7" w:rsidP="00561807"/>
    <w:p w:rsidR="005772A7" w:rsidRDefault="005772A7" w:rsidP="005772A7">
      <w:pPr>
        <w:pStyle w:val="Heading4"/>
      </w:pPr>
      <w:r>
        <w:t xml:space="preserve">The AFF is part and parcel of a larger narrative of US </w:t>
      </w:r>
      <w:proofErr w:type="spellStart"/>
      <w:r>
        <w:t>exceptionalism</w:t>
      </w:r>
      <w:proofErr w:type="spellEnd"/>
      <w:r>
        <w:t>—their assertion that the international arena can be rationally known and ordered springs from an epistemology which treats beings as objects—setting the stage for endless imperial violence</w:t>
      </w:r>
    </w:p>
    <w:p w:rsidR="005772A7" w:rsidRDefault="005772A7" w:rsidP="005772A7">
      <w:proofErr w:type="spellStart"/>
      <w:r>
        <w:t>Spanos</w:t>
      </w:r>
      <w:proofErr w:type="spellEnd"/>
      <w:r>
        <w:t xml:space="preserve"> 3</w:t>
      </w:r>
    </w:p>
    <w:p w:rsidR="005772A7" w:rsidRDefault="005772A7" w:rsidP="005772A7">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5772A7" w:rsidRDefault="005772A7" w:rsidP="005772A7"/>
    <w:p w:rsidR="005772A7" w:rsidRDefault="005772A7" w:rsidP="00561807">
      <w:r>
        <w:lastRenderedPageBreak/>
        <w:t xml:space="preserve">The other difference, indissolubly associated with the first, is that, </w:t>
      </w:r>
      <w:r w:rsidRPr="00784933">
        <w:rPr>
          <w:rStyle w:val="StyleBoldUnderline"/>
          <w:sz w:val="28"/>
          <w:szCs w:val="28"/>
          <w:highlight w:val="yellow"/>
        </w:rPr>
        <w:t>despite its</w:t>
      </w:r>
      <w:r>
        <w:t xml:space="preserve"> infinitely more powerful </w:t>
      </w:r>
      <w:r w:rsidRPr="00784933">
        <w:rPr>
          <w:rStyle w:val="StyleBoldUnderline"/>
          <w:sz w:val="28"/>
          <w:szCs w:val="28"/>
          <w:highlight w:val="yellow"/>
        </w:rPr>
        <w:t>military might, the U</w:t>
      </w:r>
      <w:r>
        <w:t xml:space="preserve">nited </w:t>
      </w:r>
      <w:r w:rsidRPr="00784933">
        <w:rPr>
          <w:rStyle w:val="StyleBoldUnderline"/>
          <w:sz w:val="28"/>
          <w:szCs w:val="28"/>
          <w:highlight w:val="yellow"/>
        </w:rPr>
        <w:t>S</w:t>
      </w:r>
      <w:r>
        <w:t xml:space="preserve">tates </w:t>
      </w:r>
      <w:r w:rsidRPr="00784933">
        <w:rPr>
          <w:rStyle w:val="StyleBoldUnderline"/>
          <w:sz w:val="28"/>
          <w:szCs w:val="28"/>
          <w:highlight w:val="yellow"/>
        </w:rPr>
        <w:t>lost</w:t>
      </w:r>
      <w:r>
        <w:t xml:space="preserve"> the war </w:t>
      </w:r>
      <w:r w:rsidRPr="00784933">
        <w:rPr>
          <w:rStyle w:val="StyleBoldUnderline"/>
          <w:sz w:val="28"/>
          <w:szCs w:val="28"/>
          <w:highlight w:val="yellow"/>
        </w:rPr>
        <w:t>to the</w:t>
      </w:r>
      <w:r>
        <w:t xml:space="preserve"> recalcitrant </w:t>
      </w:r>
      <w:r w:rsidRPr="00784933">
        <w:rPr>
          <w:rStyle w:val="StyleBoldUnderline"/>
          <w:sz w:val="28"/>
          <w:szCs w:val="28"/>
          <w:highlight w:val="yellow"/>
        </w:rPr>
        <w:t>Other it would subdue</w:t>
      </w:r>
      <w:r>
        <w:t xml:space="preserve"> and accommodate. And </w:t>
      </w:r>
      <w:r w:rsidRPr="00784933">
        <w:rPr>
          <w:rStyle w:val="StyleBoldUnderline"/>
          <w:sz w:val="28"/>
          <w:szCs w:val="28"/>
          <w:highlight w:val="yellow"/>
        </w:rPr>
        <w:t>it lost</w:t>
      </w:r>
      <w:r>
        <w:t xml:space="preserve"> it </w:t>
      </w:r>
      <w:r w:rsidRPr="00784933">
        <w:rPr>
          <w:rStyle w:val="StyleBoldUnderline"/>
          <w:sz w:val="28"/>
          <w:szCs w:val="28"/>
          <w:highlight w:val="yellow"/>
        </w:rPr>
        <w:t>because</w:t>
      </w:r>
      <w:r>
        <w:t xml:space="preserve"> in this globalized postcolonial context—that is, by way of the disclosures released by the self-destruction of the end-oriented philosophical, epistemological, and cultural mechanisms of Western imperialism—</w:t>
      </w:r>
      <w:r w:rsidRPr="00784933">
        <w:rPr>
          <w:rStyle w:val="StyleBoldUnderline"/>
          <w:sz w:val="28"/>
          <w:szCs w:val="28"/>
          <w:highlight w:val="yellow"/>
        </w:rPr>
        <w:t>America's Other</w:t>
      </w:r>
      <w:r>
        <w:t xml:space="preserve">, as Caputo testifies </w:t>
      </w:r>
      <w:proofErr w:type="spellStart"/>
      <w:r>
        <w:t>synecdochically</w:t>
      </w:r>
      <w:proofErr w:type="spellEnd"/>
      <w:r>
        <w:t xml:space="preserve">, </w:t>
      </w:r>
      <w:r w:rsidRPr="00784933">
        <w:rPr>
          <w:rStyle w:val="StyleBoldUnderline"/>
          <w:sz w:val="28"/>
          <w:szCs w:val="28"/>
          <w:highlight w:val="yellow"/>
        </w:rPr>
        <w:t>refused to be answerable to the</w:t>
      </w:r>
      <w:r>
        <w:t xml:space="preserve"> American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narrative. Its response</w:t>
      </w:r>
      <w:r>
        <w:t xml:space="preserve"> rather </w:t>
      </w:r>
      <w:r w:rsidRPr="00784933">
        <w:rPr>
          <w:rStyle w:val="StyleBoldUnderline"/>
          <w:sz w:val="28"/>
          <w:szCs w:val="28"/>
          <w:highlight w:val="yellow"/>
        </w:rPr>
        <w:t>was</w:t>
      </w:r>
      <w:r>
        <w:t xml:space="preserve"> to be </w:t>
      </w:r>
      <w:proofErr w:type="spellStart"/>
      <w:r>
        <w:t>rhizomatically</w:t>
      </w:r>
      <w:proofErr w:type="spellEnd"/>
      <w:r>
        <w:t xml:space="preserve"> mobile, </w:t>
      </w:r>
      <w:r w:rsidRPr="00784933">
        <w:rPr>
          <w:rStyle w:val="StyleBoldUnderline"/>
          <w:sz w:val="28"/>
          <w:szCs w:val="28"/>
          <w:highlight w:val="yellow"/>
        </w:rPr>
        <w:t>strategically indeterminate</w:t>
      </w:r>
      <w:r>
        <w:t xml:space="preserve"> in its goals, </w:t>
      </w:r>
      <w:r w:rsidRPr="00784933">
        <w:rPr>
          <w:rStyle w:val="StyleBoldUnderline"/>
          <w:sz w:val="28"/>
          <w:szCs w:val="28"/>
          <w:highlight w:val="yellow"/>
        </w:rPr>
        <w:t>erratic in its actions, indifferent to</w:t>
      </w:r>
      <w:r>
        <w:t xml:space="preserve"> temporal and spatial </w:t>
      </w:r>
      <w:r w:rsidRPr="00784933">
        <w:rPr>
          <w:rStyle w:val="StyleBoldUnderline"/>
          <w:sz w:val="28"/>
          <w:szCs w:val="28"/>
          <w:highlight w:val="yellow"/>
        </w:rPr>
        <w:t>boundaries</w:t>
      </w:r>
      <w:r>
        <w:t xml:space="preserve">, </w:t>
      </w:r>
      <w:r w:rsidRPr="00784933">
        <w:rPr>
          <w:rStyle w:val="StyleBoldUnderline"/>
          <w:sz w:val="28"/>
          <w:szCs w:val="28"/>
          <w:highlight w:val="yellow"/>
        </w:rPr>
        <w:t>resistant</w:t>
      </w:r>
      <w:r>
        <w:t xml:space="preserve"> (in its attunement to the slow motion of being) </w:t>
      </w:r>
      <w:r w:rsidRPr="00784933">
        <w:rPr>
          <w:rStyle w:val="StyleBoldUnderline"/>
          <w:sz w:val="28"/>
          <w:szCs w:val="28"/>
          <w:highlight w:val="yellow"/>
        </w:rPr>
        <w:t>to the dictates of</w:t>
      </w:r>
      <w:r>
        <w:t xml:space="preserve"> technological </w:t>
      </w:r>
      <w:r w:rsidRPr="00784933">
        <w:rPr>
          <w:rStyle w:val="StyleBoldUnderline"/>
          <w:sz w:val="28"/>
          <w:szCs w:val="28"/>
          <w:highlight w:val="yellow"/>
        </w:rPr>
        <w:t>speed, and</w:t>
      </w:r>
      <w:r>
        <w:t xml:space="preserve">, not least, </w:t>
      </w:r>
      <w:r w:rsidRPr="00784933">
        <w:rPr>
          <w:rStyle w:val="StyleBoldUnderline"/>
          <w:sz w:val="28"/>
          <w:szCs w:val="28"/>
          <w:highlight w:val="yellow"/>
        </w:rPr>
        <w:t xml:space="preserve">invisible to America's </w:t>
      </w:r>
      <w:proofErr w:type="spellStart"/>
      <w:r w:rsidRPr="00784933">
        <w:rPr>
          <w:rStyle w:val="StyleBoldUnderline"/>
          <w:sz w:val="28"/>
          <w:szCs w:val="28"/>
          <w:highlight w:val="yellow"/>
        </w:rPr>
        <w:t>Ahabian</w:t>
      </w:r>
      <w:proofErr w:type="spellEnd"/>
      <w:r w:rsidRPr="00784933">
        <w:rPr>
          <w:rStyle w:val="StyleBoldUnderline"/>
          <w:sz w:val="28"/>
          <w:szCs w:val="28"/>
          <w:highlight w:val="yellow"/>
        </w:rPr>
        <w:t xml:space="preserve"> gaze</w:t>
      </w:r>
      <w:r>
        <w:t xml:space="preserve">, all </w:t>
      </w:r>
      <w:r w:rsidRPr="00784933">
        <w:rPr>
          <w:rStyle w:val="StyleBoldUnderline"/>
          <w:sz w:val="28"/>
          <w:szCs w:val="28"/>
          <w:highlight w:val="yellow"/>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784933">
        <w:rPr>
          <w:rStyle w:val="StyleBoldUnderline"/>
          <w:sz w:val="28"/>
          <w:szCs w:val="28"/>
          <w:highlight w:val="yellow"/>
        </w:rPr>
        <w:t>instrumentalist</w:t>
      </w:r>
      <w:r>
        <w:t xml:space="preserve"> (</w:t>
      </w:r>
      <w:proofErr w:type="spellStart"/>
      <w:r>
        <w:t>Franklinian</w:t>
      </w:r>
      <w:proofErr w:type="spellEnd"/>
      <w:r>
        <w:t xml:space="preserve"> "can-do") </w:t>
      </w:r>
      <w:r w:rsidRPr="00784933">
        <w:rPr>
          <w:rStyle w:val="StyleBoldUnderline"/>
          <w:sz w:val="28"/>
          <w:szCs w:val="28"/>
          <w:highlight w:val="yellow"/>
        </w:rPr>
        <w:t>thinking that was planning</w:t>
      </w:r>
      <w:r>
        <w:t xml:space="preserve"> and conducting </w:t>
      </w:r>
      <w:r w:rsidRPr="00784933">
        <w:rPr>
          <w:rStyle w:val="StyleBoldUnderline"/>
          <w:sz w:val="28"/>
          <w:szCs w:val="28"/>
          <w:highlight w:val="yellow"/>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784933">
        <w:rPr>
          <w:rStyle w:val="StyleBoldUnderline"/>
          <w:sz w:val="28"/>
          <w:szCs w:val="28"/>
          <w:highlight w:val="yellow"/>
        </w:rPr>
        <w:t>it is the specter of this witness to the</w:t>
      </w:r>
      <w:r>
        <w:t xml:space="preserve"> visible </w:t>
      </w:r>
      <w:r w:rsidRPr="00784933">
        <w:rPr>
          <w:rStyle w:val="StyleBoldUnderline"/>
          <w:sz w:val="28"/>
          <w:szCs w:val="28"/>
          <w:highlight w:val="yellow"/>
        </w:rPr>
        <w:t>contradiction between America's ontological justification</w:t>
      </w:r>
      <w:r>
        <w:t xml:space="preserve"> of the Vietnam War </w:t>
      </w:r>
      <w:r w:rsidRPr="00784933">
        <w:rPr>
          <w:rStyle w:val="StyleBoldUnderline"/>
          <w:sz w:val="28"/>
          <w:szCs w:val="28"/>
          <w:highlight w:val="yellow"/>
        </w:rPr>
        <w:t xml:space="preserve">and its </w:t>
      </w:r>
      <w:proofErr w:type="spellStart"/>
      <w:r w:rsidRPr="00784933">
        <w:rPr>
          <w:rStyle w:val="StyleBoldUnderline"/>
          <w:sz w:val="28"/>
          <w:szCs w:val="28"/>
          <w:highlight w:val="yellow"/>
        </w:rPr>
        <w:t>Ahabian</w:t>
      </w:r>
      <w:proofErr w:type="spellEnd"/>
      <w:r w:rsidRPr="00784933">
        <w:rPr>
          <w:rStyle w:val="StyleBoldUnderline"/>
          <w:sz w:val="28"/>
          <w:szCs w:val="28"/>
          <w:highlight w:val="yellow"/>
        </w:rPr>
        <w:t xml:space="preserve"> practice that has haunted American foreign policy</w:t>
      </w:r>
      <w:r>
        <w:t xml:space="preserve"> since the fall of Saigon in 1975 </w:t>
      </w:r>
      <w:r w:rsidRPr="00784933">
        <w:rPr>
          <w:rStyle w:val="StyleBoldUnderline"/>
          <w:sz w:val="28"/>
          <w:szCs w:val="28"/>
          <w:highlight w:val="yellow"/>
        </w:rPr>
        <w:t>and explains the</w:t>
      </w:r>
      <w:r>
        <w:t xml:space="preserve"> dominant </w:t>
      </w:r>
      <w:r w:rsidRPr="00784933">
        <w:rPr>
          <w:rStyle w:val="StyleBoldUnderline"/>
          <w:sz w:val="28"/>
          <w:szCs w:val="28"/>
          <w:highlight w:val="yellow"/>
        </w:rPr>
        <w:t>culture's</w:t>
      </w:r>
      <w:r>
        <w:t xml:space="preserve"> obsessive </w:t>
      </w:r>
      <w:r w:rsidRPr="00784933">
        <w:rPr>
          <w:rStyle w:val="StyleBoldUnderline"/>
          <w:sz w:val="28"/>
          <w:szCs w:val="28"/>
          <w:highlight w:val="yellow"/>
        </w:rPr>
        <w:t>will to forget Vietnam</w:t>
      </w:r>
      <w:r>
        <w:t xml:space="preserve"> since then—</w:t>
      </w:r>
      <w:r w:rsidRPr="00784933">
        <w:rPr>
          <w:rStyle w:val="StyleBoldUnderline"/>
          <w:sz w:val="28"/>
          <w:szCs w:val="28"/>
          <w:highlight w:val="yellow"/>
        </w:rPr>
        <w:t>an amnesiac process</w:t>
      </w:r>
      <w:r>
        <w:t xml:space="preserve"> apparently </w:t>
      </w:r>
      <w:r w:rsidRPr="00784933">
        <w:rPr>
          <w:rStyle w:val="StyleBoldUnderline"/>
          <w:sz w:val="28"/>
          <w:szCs w:val="28"/>
          <w:highlight w:val="yellow"/>
        </w:rPr>
        <w:t>culminating in</w:t>
      </w:r>
      <w:r>
        <w:t xml:space="preserve"> the Gulf War and </w:t>
      </w:r>
      <w:r w:rsidRPr="00784933">
        <w:rPr>
          <w:rStyle w:val="StyleBoldUnderline"/>
          <w:sz w:val="28"/>
          <w:szCs w:val="28"/>
          <w:highlight w:val="yellow"/>
        </w:rPr>
        <w:t>a triumphant "end-of-history" discourse</w:t>
      </w:r>
      <w:r>
        <w:t xml:space="preserve">—and its studied avoidance of reference to the Vietnam War in its effort to justify to the American people and the world at large its ferocious retaliatory attack on Afghanistan. [End Page 62] </w:t>
      </w:r>
      <w:r w:rsidRPr="00784933">
        <w:rPr>
          <w:rStyle w:val="StyleBoldUnderline"/>
          <w:sz w:val="28"/>
          <w:szCs w:val="28"/>
          <w:highlight w:val="yellow"/>
        </w:rPr>
        <w:t>This</w:t>
      </w:r>
      <w:r>
        <w:t xml:space="preserve"> double difference, I submit, </w:t>
      </w:r>
      <w:r w:rsidRPr="00784933">
        <w:rPr>
          <w:rStyle w:val="StyleBoldUnderline"/>
          <w:sz w:val="28"/>
          <w:szCs w:val="28"/>
          <w:highlight w:val="yellow"/>
        </w:rPr>
        <w:t>is</w:t>
      </w:r>
      <w:r>
        <w:t xml:space="preserve"> also </w:t>
      </w:r>
      <w:r w:rsidRPr="00784933">
        <w:rPr>
          <w:rStyle w:val="StyleBoldUnderline"/>
          <w:sz w:val="28"/>
          <w:szCs w:val="28"/>
          <w:highlight w:val="yellow"/>
        </w:rPr>
        <w:t>why it is imperative that intellectuals</w:t>
      </w:r>
      <w:r>
        <w:t xml:space="preserve"> who oppose the United States' representation and conduct of the "war against terrorism" </w:t>
      </w:r>
      <w:r w:rsidRPr="00784933">
        <w:rPr>
          <w:rStyle w:val="StyleBoldUnderline"/>
          <w:sz w:val="28"/>
          <w:szCs w:val="28"/>
          <w:highlight w:val="yellow"/>
        </w:rPr>
        <w:t>retrieve the forgotten memory of</w:t>
      </w:r>
      <w:r>
        <w:t xml:space="preserve"> the </w:t>
      </w:r>
      <w:r w:rsidRPr="00784933">
        <w:rPr>
          <w:rStyle w:val="StyleBoldUnderline"/>
          <w:sz w:val="28"/>
          <w:szCs w:val="28"/>
          <w:highlight w:val="yellow"/>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784933">
        <w:rPr>
          <w:rStyle w:val="StyleBoldUnderline"/>
          <w:sz w:val="28"/>
          <w:szCs w:val="28"/>
          <w:highlight w:val="yellow"/>
        </w:rPr>
        <w:t>It is</w:t>
      </w:r>
      <w:r>
        <w:t xml:space="preserve"> also the Vietnam War's </w:t>
      </w:r>
      <w:r w:rsidRPr="00784933">
        <w:rPr>
          <w:rStyle w:val="StyleBoldUnderline"/>
          <w:sz w:val="28"/>
          <w:szCs w:val="28"/>
          <w:highlight w:val="yellow"/>
        </w:rPr>
        <w:t>spectral witness to a mighty America's humiliating defeat at the hands of an Other</w:t>
      </w:r>
      <w:r>
        <w:t>—its Other—</w:t>
      </w:r>
      <w:r w:rsidRPr="00784933">
        <w:rPr>
          <w:rStyle w:val="StyleBoldUnderline"/>
          <w:sz w:val="28"/>
          <w:szCs w:val="28"/>
          <w:highlight w:val="yellow"/>
        </w:rPr>
        <w:t xml:space="preserve">which refused to accommodate itself to America's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784933">
        <w:rPr>
          <w:rStyle w:val="StyleBoldUnderline"/>
          <w:sz w:val="28"/>
          <w:szCs w:val="28"/>
          <w:highlight w:val="yellow"/>
        </w:rPr>
        <w:t>the U</w:t>
      </w:r>
      <w:r>
        <w:t xml:space="preserve">nited </w:t>
      </w:r>
      <w:r w:rsidRPr="00784933">
        <w:rPr>
          <w:rStyle w:val="StyleBoldUnderline"/>
          <w:sz w:val="28"/>
          <w:szCs w:val="28"/>
          <w:highlight w:val="yellow"/>
        </w:rPr>
        <w:t>S</w:t>
      </w:r>
      <w:r>
        <w:t xml:space="preserve">tates </w:t>
      </w:r>
      <w:r w:rsidRPr="00784933">
        <w:rPr>
          <w:rStyle w:val="StyleBoldUnderline"/>
          <w:sz w:val="28"/>
          <w:szCs w:val="28"/>
          <w:highlight w:val="yellow"/>
        </w:rPr>
        <w:t>will no doubt</w:t>
      </w:r>
      <w:r>
        <w:t xml:space="preserve"> succeed in its military mission to </w:t>
      </w:r>
      <w:r w:rsidRPr="00784933">
        <w:rPr>
          <w:rStyle w:val="StyleBoldUnderline"/>
          <w:sz w:val="28"/>
          <w:szCs w:val="28"/>
          <w:highlight w:val="yellow"/>
        </w:rPr>
        <w:t>defeat the Taliban and</w:t>
      </w:r>
      <w:r>
        <w:t xml:space="preserve"> (less certainly) to </w:t>
      </w:r>
      <w:r w:rsidRPr="00784933">
        <w:rPr>
          <w:rStyle w:val="StyleBoldUnderline"/>
          <w:sz w:val="28"/>
          <w:szCs w:val="28"/>
          <w:highlight w:val="yellow"/>
        </w:rPr>
        <w:t>re-create a</w:t>
      </w:r>
      <w:r>
        <w:t xml:space="preserve">n Afghanistan </w:t>
      </w:r>
      <w:r w:rsidRPr="00784933">
        <w:rPr>
          <w:rStyle w:val="StyleBoldUnderline"/>
          <w:sz w:val="28"/>
          <w:szCs w:val="28"/>
          <w:highlight w:val="yellow"/>
        </w:rPr>
        <w:t>nation-state in its</w:t>
      </w:r>
      <w:r>
        <w:t xml:space="preserve"> own </w:t>
      </w:r>
      <w:r w:rsidRPr="00784933">
        <w:rPr>
          <w:rStyle w:val="StyleBoldUnderline"/>
          <w:sz w:val="28"/>
          <w:szCs w:val="28"/>
          <w:highlight w:val="yellow"/>
        </w:rPr>
        <w:t>image</w:t>
      </w:r>
      <w:r>
        <w:t xml:space="preserve"> (as it did—several times—in Vietnam in the early years of the war). It may even capture and bring Osama bin Laden to trial (even, against the judicial tradition of democracy, to be tried by a military </w:t>
      </w:r>
      <w:r>
        <w:lastRenderedPageBreak/>
        <w:t xml:space="preserve">court). </w:t>
      </w:r>
      <w:r w:rsidRPr="00784933">
        <w:rPr>
          <w:rStyle w:val="StyleBoldUnderline"/>
          <w:sz w:val="28"/>
          <w:szCs w:val="28"/>
          <w:highlight w:val="yellow"/>
        </w:rPr>
        <w:t>But</w:t>
      </w:r>
      <w:r>
        <w:t xml:space="preserve"> granted </w:t>
      </w:r>
      <w:r w:rsidRPr="00784933">
        <w:rPr>
          <w:rStyle w:val="StyleBoldUnderline"/>
          <w:sz w:val="28"/>
          <w:szCs w:val="28"/>
          <w:highlight w:val="yellow"/>
        </w:rPr>
        <w:t>this</w:t>
      </w:r>
      <w:r>
        <w:t xml:space="preserve"> successful "accomplishment," it </w:t>
      </w:r>
      <w:r w:rsidRPr="00784933">
        <w:rPr>
          <w:rStyle w:val="StyleBoldUnderline"/>
          <w:sz w:val="28"/>
          <w:szCs w:val="28"/>
          <w:highlight w:val="yellow"/>
        </w:rPr>
        <w:t>is no more likely to</w:t>
      </w:r>
      <w:r>
        <w:t xml:space="preserve"> annul or even </w:t>
      </w:r>
      <w:r w:rsidRPr="00784933">
        <w:rPr>
          <w:rStyle w:val="StyleBoldUnderline"/>
          <w:sz w:val="28"/>
          <w:szCs w:val="28"/>
          <w:highlight w:val="yellow"/>
        </w:rPr>
        <w:t>assuage the outrage</w:t>
      </w:r>
      <w:r>
        <w:t xml:space="preserve"> that the United States has increasingly ignited </w:t>
      </w:r>
      <w:r w:rsidRPr="00784933">
        <w:rPr>
          <w:rStyle w:val="StyleBoldUnderline"/>
          <w:sz w:val="28"/>
          <w:szCs w:val="28"/>
          <w:highlight w:val="yellow"/>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784933">
        <w:rPr>
          <w:rStyle w:val="StyleBoldUnderline"/>
          <w:sz w:val="28"/>
          <w:szCs w:val="28"/>
          <w:highlight w:val="yellow"/>
        </w:rPr>
        <w:t>From the beginning of English colonial expansion</w:t>
      </w:r>
      <w:r>
        <w:t xml:space="preserve"> in the early seventeenth century through the metropolitan industrialization of the early nineteenth, </w:t>
      </w:r>
      <w:r w:rsidRPr="00784933">
        <w:rPr>
          <w:rStyle w:val="StyleBoldUnderline"/>
          <w:sz w:val="28"/>
          <w:szCs w:val="28"/>
          <w:highlight w:val="yellow"/>
        </w:rPr>
        <w:t>rulers referred to the Hercules-hydra myth to describe the difficulty of imposing order on</w:t>
      </w:r>
      <w:r>
        <w:t xml:space="preserve"> increasingly </w:t>
      </w:r>
      <w:r w:rsidRPr="00784933">
        <w:rPr>
          <w:rStyle w:val="StyleBoldUnderline"/>
          <w:sz w:val="28"/>
          <w:szCs w:val="28"/>
          <w:highlight w:val="yellow"/>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784933">
        <w:rPr>
          <w:rStyle w:val="StyleBoldUnderline"/>
          <w:sz w:val="28"/>
          <w:szCs w:val="28"/>
          <w:highlight w:val="yellow"/>
        </w:rPr>
        <w:t>the insurgents of</w:t>
      </w:r>
      <w:r>
        <w:t xml:space="preserve"> the National Liberation Front in </w:t>
      </w:r>
      <w:r w:rsidRPr="00784933">
        <w:rPr>
          <w:rStyle w:val="StyleBoldUnderline"/>
          <w:sz w:val="28"/>
          <w:szCs w:val="28"/>
          <w:highlight w:val="yellow"/>
        </w:rPr>
        <w:t>Vietnam</w:t>
      </w:r>
      <w:r>
        <w:t xml:space="preserve">, [End Page 64] like the many-headed hydra of European antiquity (and of the Revolutionary Atlantic economy), </w:t>
      </w:r>
      <w:r w:rsidRPr="00784933">
        <w:rPr>
          <w:rStyle w:val="StyleBoldUnderline"/>
          <w:sz w:val="28"/>
          <w:szCs w:val="28"/>
          <w:highlight w:val="yellow"/>
        </w:rPr>
        <w:t>were constantly defeated by the</w:t>
      </w:r>
      <w:r>
        <w:t xml:space="preserve"> "Herculean" </w:t>
      </w:r>
      <w:r w:rsidRPr="00784933">
        <w:rPr>
          <w:rStyle w:val="StyleBoldUnderline"/>
          <w:sz w:val="28"/>
          <w:szCs w:val="28"/>
          <w:highlight w:val="yellow"/>
        </w:rPr>
        <w:t>American military juggernaut, but they</w:t>
      </w:r>
      <w:r>
        <w:t xml:space="preserve"> nevertheless </w:t>
      </w:r>
      <w:r w:rsidRPr="00784933">
        <w:rPr>
          <w:rStyle w:val="StyleBoldUnderline"/>
          <w:sz w:val="28"/>
          <w:szCs w:val="28"/>
          <w:highlight w:val="yellow"/>
        </w:rPr>
        <w:t>kept rising up in unpredictable places and times to</w:t>
      </w:r>
      <w:r>
        <w:t xml:space="preserve"> eventually </w:t>
      </w:r>
      <w:r w:rsidRPr="00784933">
        <w:rPr>
          <w:rStyle w:val="StyleBoldUnderline"/>
          <w:sz w:val="28"/>
          <w:szCs w:val="28"/>
          <w:highlight w:val="yellow"/>
        </w:rPr>
        <w:t>bring their</w:t>
      </w:r>
      <w:r>
        <w:t xml:space="preserve"> would-be </w:t>
      </w:r>
      <w:r w:rsidRPr="00784933">
        <w:rPr>
          <w:rStyle w:val="StyleBoldUnderline"/>
          <w:sz w:val="28"/>
          <w:szCs w:val="28"/>
          <w:highlight w:val="yellow"/>
        </w:rPr>
        <w:t>monster-slayer to a dead end. Given the incommensurability of</w:t>
      </w:r>
      <w:r>
        <w:t xml:space="preserve"> America's predictable invocation of </w:t>
      </w:r>
      <w:r w:rsidRPr="00784933">
        <w:rPr>
          <w:rStyle w:val="StyleBoldUnderline"/>
          <w:sz w:val="28"/>
          <w:szCs w:val="28"/>
          <w:highlight w:val="yellow"/>
        </w:rPr>
        <w:t>the</w:t>
      </w:r>
      <w:r>
        <w:t xml:space="preserve"> (mythical) </w:t>
      </w:r>
      <w:r w:rsidRPr="00784933">
        <w:rPr>
          <w:rStyle w:val="StyleBoldUnderline"/>
          <w:sz w:val="28"/>
          <w:szCs w:val="28"/>
          <w:highlight w:val="yellow"/>
        </w:rPr>
        <w:t xml:space="preserve">logic of </w:t>
      </w:r>
      <w:proofErr w:type="spellStart"/>
      <w:r w:rsidRPr="00784933">
        <w:rPr>
          <w:rStyle w:val="StyleBoldUnderline"/>
          <w:sz w:val="28"/>
          <w:szCs w:val="28"/>
          <w:highlight w:val="yellow"/>
        </w:rPr>
        <w:t>exceptionalism</w:t>
      </w:r>
      <w:proofErr w:type="spellEnd"/>
      <w:r w:rsidRPr="00784933">
        <w:rPr>
          <w:rStyle w:val="StyleBoldUnderline"/>
          <w:sz w:val="28"/>
          <w:szCs w:val="28"/>
          <w:highlight w:val="yellow"/>
        </w:rPr>
        <w:t xml:space="preserve"> and the postcolonial condition, there is little reason to believe that the hatred precipitated by the U</w:t>
      </w:r>
      <w:r>
        <w:t xml:space="preserve">nited </w:t>
      </w:r>
      <w:r w:rsidRPr="00784933">
        <w:rPr>
          <w:rStyle w:val="StyleBoldUnderline"/>
          <w:sz w:val="28"/>
          <w:szCs w:val="28"/>
          <w:highlight w:val="yellow"/>
        </w:rPr>
        <w:t>S</w:t>
      </w:r>
      <w:r>
        <w:t>tates' perennial unilateral "defense" of its "interests" in the Islamic world—a defense expedited by its reduction of the diversity of this world to an abstract and predictable stereotype—</w:t>
      </w:r>
      <w:r w:rsidRPr="00784933">
        <w:rPr>
          <w:rStyle w:val="StyleBoldUnderline"/>
          <w:sz w:val="28"/>
          <w:szCs w:val="28"/>
          <w:highlight w:val="yellow"/>
        </w:rPr>
        <w:t>will not</w:t>
      </w:r>
      <w:r>
        <w:t xml:space="preserve"> also </w:t>
      </w:r>
      <w:r w:rsidRPr="00784933">
        <w:rPr>
          <w:rStyle w:val="StyleBoldUnderline"/>
          <w:sz w:val="28"/>
          <w:szCs w:val="28"/>
          <w:highlight w:val="yellow"/>
        </w:rPr>
        <w:t xml:space="preserve">manifest itself as a "many-headed hydra" that will resurface in unexpected places at unexpected times to </w:t>
      </w:r>
      <w:r w:rsidRPr="00784933">
        <w:rPr>
          <w:rStyle w:val="StyleBoldUnderline"/>
          <w:sz w:val="28"/>
          <w:szCs w:val="28"/>
          <w:highlight w:val="yellow"/>
        </w:rPr>
        <w:lastRenderedPageBreak/>
        <w:t xml:space="preserve">constantly </w:t>
      </w:r>
      <w:proofErr w:type="spellStart"/>
      <w:r w:rsidRPr="00784933">
        <w:rPr>
          <w:rStyle w:val="StyleBoldUnderline"/>
          <w:sz w:val="28"/>
          <w:szCs w:val="28"/>
          <w:highlight w:val="yellow"/>
        </w:rPr>
        <w:t>molecularize</w:t>
      </w:r>
      <w:proofErr w:type="spellEnd"/>
      <w:r>
        <w:t xml:space="preserve">, and neutralize the power of, </w:t>
      </w:r>
      <w:r w:rsidRPr="00784933">
        <w:rPr>
          <w:rStyle w:val="StyleBoldUnderline"/>
          <w:sz w:val="28"/>
          <w:szCs w:val="28"/>
          <w:highlight w:val="yellow"/>
        </w:rPr>
        <w:t>the</w:t>
      </w:r>
      <w:r>
        <w:t xml:space="preserve"> concentering </w:t>
      </w:r>
      <w:proofErr w:type="spellStart"/>
      <w:r>
        <w:t>Ahabian</w:t>
      </w:r>
      <w:proofErr w:type="spellEnd"/>
      <w:r>
        <w:t xml:space="preserve"> </w:t>
      </w:r>
      <w:r w:rsidRPr="00784933">
        <w:rPr>
          <w:rStyle w:val="StyleBoldUnderline"/>
          <w:sz w:val="28"/>
          <w:szCs w:val="28"/>
          <w:highlight w:val="yellow"/>
        </w:rPr>
        <w:t>American</w:t>
      </w:r>
      <w:r>
        <w:t xml:space="preserve"> narrative, its self-present </w:t>
      </w:r>
      <w:r w:rsidRPr="00784933">
        <w:rPr>
          <w:rStyle w:val="StyleBoldUnderline"/>
          <w:sz w:val="28"/>
          <w:szCs w:val="28"/>
          <w:highlight w:val="yellow"/>
        </w:rPr>
        <w:t>will, and its</w:t>
      </w:r>
      <w:r>
        <w:t xml:space="preserve"> forwarding </w:t>
      </w:r>
      <w:r w:rsidRPr="00784933">
        <w:rPr>
          <w:rStyle w:val="StyleBoldUnderline"/>
          <w:sz w:val="28"/>
          <w:szCs w:val="28"/>
          <w:highlight w:val="yellow"/>
        </w:rPr>
        <w:t>military machine</w:t>
      </w:r>
      <w:r>
        <w:t xml:space="preserve">. The lesson the Vietnam War should have taught America, but apparently has not, is that in this globalized postcolonial age, </w:t>
      </w:r>
      <w:r w:rsidRPr="00784933">
        <w:rPr>
          <w:rStyle w:val="StyleBoldUnderline"/>
          <w:sz w:val="28"/>
          <w:szCs w:val="28"/>
          <w:highlight w:val="yellow"/>
        </w:rPr>
        <w:t>only a rethinking of America's</w:t>
      </w:r>
      <w:r>
        <w:t xml:space="preserve"> perennial </w:t>
      </w:r>
      <w:proofErr w:type="spellStart"/>
      <w:r w:rsidRPr="00784933">
        <w:rPr>
          <w:rStyle w:val="StyleBoldUnderline"/>
          <w:sz w:val="28"/>
          <w:szCs w:val="28"/>
          <w:highlight w:val="yellow"/>
        </w:rPr>
        <w:t>exceptionalist</w:t>
      </w:r>
      <w:proofErr w:type="spellEnd"/>
      <w:r w:rsidRPr="00784933">
        <w:rPr>
          <w:rStyle w:val="StyleBoldUnderline"/>
          <w:sz w:val="28"/>
          <w:szCs w:val="28"/>
          <w:highlight w:val="yellow"/>
        </w:rPr>
        <w:t xml:space="preserve"> mission</w:t>
      </w:r>
      <w:r>
        <w:t xml:space="preserve"> in the world's "wilderness"—a rethinking that must be genealogical, that must, in other words, understand America's modern (instrumentalist) foreign policy in the light of the very formation of the American national identity—</w:t>
      </w:r>
      <w:r w:rsidRPr="00784933">
        <w:rPr>
          <w:rStyle w:val="StyleBoldUnderline"/>
          <w:sz w:val="28"/>
          <w:szCs w:val="28"/>
          <w:highlight w:val="yellow"/>
        </w:rPr>
        <w:t>will resolve the complex</w:t>
      </w:r>
      <w:r>
        <w:t xml:space="preserve"> global </w:t>
      </w:r>
      <w:r w:rsidRPr="00784933">
        <w:rPr>
          <w:rStyle w:val="StyleBoldUnderline"/>
          <w:sz w:val="28"/>
          <w:szCs w:val="28"/>
          <w:highlight w:val="yellow"/>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561807" w:rsidRDefault="00561807" w:rsidP="00561807">
      <w:pPr>
        <w:pStyle w:val="Heading4"/>
      </w:pPr>
      <w:r>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561807" w:rsidRPr="000847A5" w:rsidRDefault="00561807" w:rsidP="00561807"/>
    <w:p w:rsidR="00561807" w:rsidRPr="00C232DF" w:rsidRDefault="00561807" w:rsidP="00561807">
      <w:pPr>
        <w:rPr>
          <w:rStyle w:val="StyleStyleBold12pt"/>
        </w:rPr>
      </w:pPr>
      <w:r w:rsidRPr="00C232DF">
        <w:rPr>
          <w:rStyle w:val="StyleStyleBold12pt"/>
        </w:rPr>
        <w:t xml:space="preserve">Kato 93 </w:t>
      </w:r>
    </w:p>
    <w:p w:rsidR="00561807" w:rsidRDefault="00561807" w:rsidP="00561807">
      <w:r>
        <w:t>[Masahide, Professor in Department of Political Science, University of Hawaii, Honolulu; “Nuclear Globalism: Traversing Rockets, Satellites, and Nuclear War via the Strategic Gaze,” Alternatives, Volume 18, Number 3, Summer 1993, pg. 347-349, ISSN 0304-3754. // Ether]</w:t>
      </w:r>
    </w:p>
    <w:p w:rsidR="00561807" w:rsidRDefault="00561807" w:rsidP="00561807"/>
    <w:p w:rsidR="00561807" w:rsidRDefault="00561807" w:rsidP="00561807">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3007F0">
        <w:rPr>
          <w:rStyle w:val="StyleBoldUnderline"/>
          <w:sz w:val="28"/>
          <w:szCs w:val="28"/>
          <w:highlight w:val="yellow"/>
        </w:rPr>
        <w:t>the latest phase of capitalism distinguishes itself</w:t>
      </w:r>
      <w:r w:rsidRPr="00343FCC">
        <w:t xml:space="preserve"> from the earlier phases </w:t>
      </w:r>
      <w:r w:rsidRPr="003007F0">
        <w:rPr>
          <w:rStyle w:val="StyleBoldUnderline"/>
          <w:sz w:val="28"/>
          <w:szCs w:val="28"/>
          <w:highlight w:val="yellow"/>
        </w:rPr>
        <w:t>in its production of</w:t>
      </w:r>
      <w:r w:rsidRPr="00326D43">
        <w:t xml:space="preserve"> the "ultimate" means of destruction</w:t>
      </w:r>
      <w:r w:rsidRPr="00343FCC">
        <w:t>/</w:t>
      </w:r>
      <w:r w:rsidRPr="00784933">
        <w:t xml:space="preserve">extermination, i.e., </w:t>
      </w:r>
      <w:r w:rsidRPr="003007F0">
        <w:rPr>
          <w:rStyle w:val="StyleBoldUnderline"/>
          <w:sz w:val="28"/>
          <w:szCs w:val="28"/>
          <w:highlight w:val="yellow"/>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3007F0">
        <w:rPr>
          <w:rStyle w:val="StyleBoldUnderline"/>
          <w:sz w:val="28"/>
          <w:szCs w:val="28"/>
          <w:highlight w:val="yellow"/>
        </w:rPr>
        <w:t>The only instances of</w:t>
      </w:r>
      <w:r w:rsidRPr="00343FCC">
        <w:t xml:space="preserve"> real </w:t>
      </w:r>
      <w:r w:rsidRPr="003007F0">
        <w:rPr>
          <w:rStyle w:val="StyleBoldUnderline"/>
          <w:sz w:val="28"/>
          <w:szCs w:val="28"/>
          <w:highlight w:val="yellow"/>
        </w:rPr>
        <w:t>nuclear catastrophe</w:t>
      </w:r>
      <w:r w:rsidRPr="00343FCC">
        <w:t xml:space="preserve"> perceived and thus </w:t>
      </w:r>
      <w:r w:rsidRPr="003007F0">
        <w:rPr>
          <w:rStyle w:val="StyleBoldUnderline"/>
          <w:sz w:val="28"/>
          <w:szCs w:val="28"/>
          <w:highlight w:val="yellow"/>
        </w:rPr>
        <w:t>given</w:t>
      </w:r>
      <w:r w:rsidRPr="00343FCC">
        <w:t xml:space="preserve"> due </w:t>
      </w:r>
      <w:r w:rsidRPr="003007F0">
        <w:rPr>
          <w:rStyle w:val="StyleBoldUnderline"/>
          <w:sz w:val="28"/>
          <w:szCs w:val="28"/>
          <w:highlight w:val="yellow"/>
        </w:rPr>
        <w:t>recognition</w:t>
      </w:r>
      <w:r w:rsidRPr="00343FCC">
        <w:t xml:space="preserve"> by the First World community </w:t>
      </w:r>
      <w:r w:rsidRPr="003007F0">
        <w:rPr>
          <w:rStyle w:val="StyleBoldUnderline"/>
          <w:sz w:val="28"/>
          <w:szCs w:val="28"/>
          <w:highlight w:val="yellow"/>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3007F0">
        <w:rPr>
          <w:rStyle w:val="StyleBoldUnderline"/>
          <w:sz w:val="28"/>
          <w:szCs w:val="28"/>
          <w:highlight w:val="yellow"/>
        </w:rPr>
        <w:t>nuclear catastrophe is confined to</w:t>
      </w:r>
      <w:r w:rsidRPr="00343FCC">
        <w:t xml:space="preserve"> the realm of fantasy, for instance, </w:t>
      </w:r>
      <w:r w:rsidRPr="003007F0">
        <w:rPr>
          <w:rStyle w:val="StyleBoldUnderline"/>
          <w:sz w:val="28"/>
          <w:szCs w:val="28"/>
          <w:highlight w:val="yellow"/>
        </w:rPr>
        <w:t>apocalyptic imagery</w:t>
      </w:r>
      <w:r w:rsidRPr="00343FCC">
        <w:t xml:space="preserve">. And yet </w:t>
      </w:r>
      <w:r w:rsidRPr="003007F0">
        <w:rPr>
          <w:rStyle w:val="StyleBoldUnderline"/>
          <w:sz w:val="28"/>
          <w:szCs w:val="28"/>
          <w:highlight w:val="yellow"/>
        </w:rPr>
        <w:t>how can one deny</w:t>
      </w:r>
      <w:r w:rsidRPr="00343FCC">
        <w:t xml:space="preserve"> the crude fact that </w:t>
      </w:r>
      <w:r w:rsidRPr="003007F0">
        <w:rPr>
          <w:rStyle w:val="StyleBoldUnderline"/>
          <w:sz w:val="28"/>
          <w:szCs w:val="28"/>
          <w:highlight w:val="yellow"/>
        </w:rPr>
        <w:lastRenderedPageBreak/>
        <w:t>nuclear war has been taking place</w:t>
      </w:r>
      <w:r w:rsidRPr="00CE1ABB">
        <w:t xml:space="preserve"> on this earth </w:t>
      </w:r>
      <w:r w:rsidRPr="003007F0">
        <w:rPr>
          <w:rStyle w:val="StyleBoldUnderline"/>
          <w:sz w:val="28"/>
          <w:szCs w:val="28"/>
          <w:highlight w:val="yellow"/>
        </w:rPr>
        <w:t>in the name of "nuclear testing" since</w:t>
      </w:r>
      <w:r>
        <w:t xml:space="preserve"> the first nuclear explosion at Alamogordo in </w:t>
      </w:r>
      <w:r w:rsidRPr="003007F0">
        <w:rPr>
          <w:rStyle w:val="StyleBoldUnderline"/>
          <w:sz w:val="28"/>
          <w:szCs w:val="28"/>
          <w:highlight w:val="yellow"/>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3007F0">
        <w:rPr>
          <w:rStyle w:val="StyleBoldUnderline"/>
          <w:sz w:val="28"/>
          <w:szCs w:val="28"/>
          <w:highlight w:val="yellow"/>
        </w:rPr>
        <w:t>The primary targets of warfare</w:t>
      </w:r>
      <w:r>
        <w:t xml:space="preserve"> ("test site" to use Nuke Speak terminology) </w:t>
      </w:r>
      <w:r w:rsidRPr="003007F0">
        <w:rPr>
          <w:rStyle w:val="StyleBoldUnderline"/>
          <w:sz w:val="28"/>
          <w:szCs w:val="28"/>
          <w:highlight w:val="yellow"/>
        </w:rPr>
        <w:t xml:space="preserve">have been </w:t>
      </w:r>
      <w:r w:rsidRPr="00CE1ABB">
        <w:t>invariably the sovereign nations of Fourth</w:t>
      </w:r>
      <w:r>
        <w:t xml:space="preserve"> World and </w:t>
      </w:r>
      <w:r w:rsidRPr="003007F0">
        <w:rPr>
          <w:rStyle w:val="StyleBoldUnderline"/>
          <w:sz w:val="28"/>
          <w:szCs w:val="28"/>
          <w:highlight w:val="yellow"/>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3007F0">
        <w:rPr>
          <w:rStyle w:val="StyleBoldUnderline"/>
          <w:sz w:val="28"/>
          <w:szCs w:val="28"/>
          <w:highlight w:val="yellow"/>
        </w:rPr>
        <w:t>from the perspectives of the Fourth World</w:t>
      </w:r>
      <w:r>
        <w:t xml:space="preserve"> and </w:t>
      </w:r>
      <w:r w:rsidRPr="00326D43">
        <w:t xml:space="preserve">Indigenous Nations, </w:t>
      </w:r>
      <w:r w:rsidRPr="003007F0">
        <w:rPr>
          <w:rStyle w:val="StyleBoldUnderline"/>
          <w:sz w:val="28"/>
          <w:szCs w:val="28"/>
          <w:highlight w:val="yellow"/>
        </w:rPr>
        <w:t>the nuclear catastrophe has never been the "unthinkable"</w:t>
      </w:r>
      <w:r w:rsidRPr="00CE1ABB">
        <w:t xml:space="preserve"> single </w:t>
      </w:r>
      <w:r w:rsidRPr="003007F0">
        <w:rPr>
          <w:rStyle w:val="StyleBoldUnderline"/>
          <w:sz w:val="28"/>
          <w:szCs w:val="28"/>
          <w:highlight w:val="yellow"/>
        </w:rPr>
        <w:t>catastrophe but the</w:t>
      </w:r>
      <w:r w:rsidRPr="00784933">
        <w:t xml:space="preserve"> real </w:t>
      </w:r>
      <w:r w:rsidRPr="003007F0">
        <w:rPr>
          <w:rStyle w:val="StyleBoldUnderline"/>
          <w:sz w:val="28"/>
          <w:szCs w:val="28"/>
          <w:highlight w:val="yellow"/>
        </w:rPr>
        <w:t>catastrophe of</w:t>
      </w:r>
      <w:r w:rsidRPr="00CE1ABB">
        <w:t xml:space="preserve"> repetitive and </w:t>
      </w:r>
      <w:r w:rsidRPr="003007F0">
        <w:rPr>
          <w:rStyle w:val="StyleBoldUnderline"/>
          <w:sz w:val="28"/>
          <w:szCs w:val="28"/>
          <w:highlight w:val="yellow"/>
        </w:rPr>
        <w:t>ongoing nuclear explosions</w:t>
      </w:r>
      <w:r w:rsidRPr="00CE1ABB">
        <w:t xml:space="preserve"> and exposure to radioactivity. Nevertheless, ongoing </w:t>
      </w:r>
      <w:r w:rsidRPr="003007F0">
        <w:rPr>
          <w:rStyle w:val="StyleBoldUnderline"/>
          <w:sz w:val="28"/>
          <w:szCs w:val="28"/>
          <w:highlight w:val="yellow"/>
        </w:rPr>
        <w:t>nuclear wars have been subordinated to the imaginary</w:t>
      </w:r>
      <w:r w:rsidRPr="00784933">
        <w:t xml:space="preserve"> grand catastrophe </w:t>
      </w:r>
      <w:r w:rsidRPr="003007F0">
        <w:rPr>
          <w:rStyle w:val="StyleBoldUnderline"/>
          <w:sz w:val="28"/>
          <w:szCs w:val="28"/>
          <w:highlight w:val="yellow"/>
        </w:rPr>
        <w:t>by rendering them</w:t>
      </w:r>
      <w:r w:rsidRPr="00326D43">
        <w:t xml:space="preserve"> as</w:t>
      </w:r>
      <w:r w:rsidRPr="00784933">
        <w:t xml:space="preserve"> mere </w:t>
      </w:r>
      <w:r w:rsidRPr="003007F0">
        <w:rPr>
          <w:rStyle w:val="StyleBoldUnderline"/>
          <w:sz w:val="28"/>
          <w:szCs w:val="28"/>
          <w:highlight w:val="yellow"/>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3007F0">
        <w:rPr>
          <w:rStyle w:val="StyleBoldUnderline"/>
          <w:sz w:val="28"/>
          <w:szCs w:val="28"/>
          <w:highlight w:val="yellow"/>
        </w:rPr>
        <w:t>The imagery of final nuclear war</w:t>
      </w:r>
      <w:r w:rsidRPr="00784933">
        <w:t xml:space="preserve"> narrated with the problematic use of the subject</w:t>
      </w:r>
      <w:r w:rsidRPr="00ED77A5">
        <w:t xml:space="preserve"> ("we") </w:t>
      </w:r>
      <w:r w:rsidRPr="003007F0">
        <w:rPr>
          <w:rStyle w:val="StyleBoldUnderline"/>
          <w:sz w:val="28"/>
          <w:szCs w:val="28"/>
          <w:highlight w:val="yellow"/>
        </w:rPr>
        <w:t>is located higher than the "real" of nuclear warfare in</w:t>
      </w:r>
      <w:r w:rsidRPr="00ED77A5">
        <w:t xml:space="preserve"> terms of </w:t>
      </w:r>
      <w:r w:rsidRPr="003007F0">
        <w:rPr>
          <w:rStyle w:val="StyleBoldUnderline"/>
          <w:sz w:val="28"/>
          <w:szCs w:val="28"/>
          <w:highlight w:val="yellow"/>
        </w:rPr>
        <w:t>discursive value. This</w:t>
      </w:r>
      <w:r w:rsidRPr="00ED77A5">
        <w:t xml:space="preserve"> ideological </w:t>
      </w:r>
      <w:r w:rsidRPr="003007F0">
        <w:rPr>
          <w:rStyle w:val="StyleBoldUnderline"/>
          <w:sz w:val="28"/>
          <w:szCs w:val="28"/>
          <w:highlight w:val="yellow"/>
        </w:rPr>
        <w:t>division</w:t>
      </w:r>
      <w:r w:rsidRPr="00ED77A5">
        <w:t>/</w:t>
      </w:r>
      <w:proofErr w:type="spellStart"/>
      <w:r w:rsidRPr="00784933">
        <w:t>hierarchization</w:t>
      </w:r>
      <w:proofErr w:type="spellEnd"/>
      <w:r w:rsidRPr="00784933">
        <w:t xml:space="preserve"> </w:t>
      </w:r>
      <w:r w:rsidRPr="003007F0">
        <w:rPr>
          <w:rStyle w:val="StyleBoldUnderline"/>
          <w:sz w:val="28"/>
          <w:szCs w:val="28"/>
          <w:highlight w:val="yellow"/>
        </w:rPr>
        <w:t>is the</w:t>
      </w:r>
      <w:r w:rsidRPr="00ED77A5">
        <w:t xml:space="preserve"> very </w:t>
      </w:r>
      <w:r w:rsidRPr="003007F0">
        <w:rPr>
          <w:rStyle w:val="StyleBoldUnderline"/>
          <w:sz w:val="28"/>
          <w:szCs w:val="28"/>
          <w:highlight w:val="yellow"/>
        </w:rPr>
        <w:t>vehicle through which</w:t>
      </w:r>
      <w:r w:rsidRPr="00784933">
        <w:t xml:space="preserve"> the </w:t>
      </w:r>
      <w:r w:rsidRPr="003007F0">
        <w:rPr>
          <w:rStyle w:val="StyleBoldUnderline"/>
          <w:sz w:val="28"/>
          <w:szCs w:val="28"/>
          <w:highlight w:val="yellow"/>
        </w:rPr>
        <w:t>history and</w:t>
      </w:r>
      <w:r w:rsidRPr="00ED77A5">
        <w:t xml:space="preserve"> the ongoing processes </w:t>
      </w:r>
      <w:r w:rsidRPr="00784933">
        <w:t xml:space="preserve">of </w:t>
      </w:r>
      <w:r w:rsidRPr="00326D43">
        <w:t xml:space="preserve">the </w:t>
      </w:r>
      <w:r w:rsidRPr="003007F0">
        <w:rPr>
          <w:rStyle w:val="StyleBoldUnderline"/>
          <w:sz w:val="28"/>
          <w:szCs w:val="28"/>
          <w:highlight w:val="yellow"/>
        </w:rPr>
        <w:t>destruction of the Fourth World</w:t>
      </w:r>
      <w:r>
        <w:t xml:space="preserve"> and </w:t>
      </w:r>
      <w:r w:rsidRPr="00326D43">
        <w:t>Indigenous Nations</w:t>
      </w:r>
      <w:r w:rsidRPr="00784933">
        <w:t xml:space="preserve"> by means of nuclear violence </w:t>
      </w:r>
      <w:r w:rsidRPr="003007F0">
        <w:rPr>
          <w:rStyle w:val="StyleBoldUnderline"/>
          <w:sz w:val="28"/>
          <w:szCs w:val="28"/>
          <w:highlight w:val="yellow"/>
        </w:rPr>
        <w:t>are</w:t>
      </w:r>
      <w:r w:rsidRPr="00326D43">
        <w:t xml:space="preserve"> obliterated and</w:t>
      </w:r>
      <w:r w:rsidRPr="00ED77A5">
        <w:t xml:space="preserve"> hence </w:t>
      </w:r>
      <w:r w:rsidRPr="003007F0">
        <w:rPr>
          <w:rStyle w:val="StyleBoldUnderline"/>
          <w:sz w:val="28"/>
          <w:szCs w:val="28"/>
          <w:highlight w:val="yellow"/>
        </w:rPr>
        <w:t>legitimatized. The</w:t>
      </w:r>
      <w:r w:rsidRPr="00ED77A5">
        <w:t xml:space="preserve"> discursive containment/</w:t>
      </w:r>
      <w:r w:rsidRPr="003007F0">
        <w:rPr>
          <w:rStyle w:val="StyleBoldUnderline"/>
          <w:sz w:val="28"/>
          <w:szCs w:val="28"/>
          <w:highlight w:val="yellow"/>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3007F0">
        <w:rPr>
          <w:rStyle w:val="StyleBoldUnderline"/>
          <w:sz w:val="28"/>
          <w:szCs w:val="28"/>
          <w:highlight w:val="yellow"/>
        </w:rPr>
        <w:t>has established the</w:t>
      </w:r>
      <w:r w:rsidRPr="00ED77A5">
        <w:t xml:space="preserve"> unshakable </w:t>
      </w:r>
      <w:r w:rsidRPr="003007F0">
        <w:rPr>
          <w:rStyle w:val="StyleBoldUnderline"/>
          <w:sz w:val="28"/>
          <w:szCs w:val="28"/>
          <w:highlight w:val="yellow"/>
        </w:rPr>
        <w:t>authority of</w:t>
      </w:r>
      <w:r w:rsidRPr="00784933">
        <w:t xml:space="preserve"> the </w:t>
      </w:r>
      <w:r w:rsidRPr="003007F0">
        <w:rPr>
          <w:rStyle w:val="StyleBoldUnderline"/>
          <w:sz w:val="28"/>
          <w:szCs w:val="28"/>
          <w:highlight w:val="yellow"/>
        </w:rPr>
        <w:t>imagery</w:t>
      </w:r>
      <w:r w:rsidRPr="00784933">
        <w:t xml:space="preserve"> of nuclear catastrophe </w:t>
      </w:r>
      <w:r w:rsidRPr="003007F0">
        <w:rPr>
          <w:rStyle w:val="StyleBoldUnderline"/>
          <w:sz w:val="28"/>
          <w:szCs w:val="28"/>
          <w:highlight w:val="yellow"/>
        </w:rPr>
        <w:t>over the real nuclear catastrophe happening in</w:t>
      </w:r>
      <w:r>
        <w:t xml:space="preserve"> the Fourth World and </w:t>
      </w:r>
      <w:r w:rsidRPr="00326D43">
        <w:t>Indigenous Nations</w:t>
      </w:r>
      <w:r w:rsidRPr="00ED77A5">
        <w:t xml:space="preserve"> almost </w:t>
      </w:r>
      <w:r w:rsidRPr="003007F0">
        <w:rPr>
          <w:rStyle w:val="StyleBoldUnderline"/>
          <w:sz w:val="28"/>
          <w:szCs w:val="28"/>
          <w:highlight w:val="yellow"/>
        </w:rPr>
        <w:t>on a daily basis</w:t>
      </w:r>
      <w:r>
        <w:t xml:space="preserve">. </w:t>
      </w:r>
    </w:p>
    <w:p w:rsidR="00561807" w:rsidRDefault="00561807" w:rsidP="00561807">
      <w:pPr>
        <w:pStyle w:val="Heading4"/>
      </w:pPr>
      <w:r w:rsidRPr="00914B9E">
        <w:lastRenderedPageBreak/>
        <w:t>The alternative is to do nothing.</w:t>
      </w:r>
      <w:r>
        <w:t xml:space="preserve"> </w:t>
      </w:r>
      <w:r>
        <w:br/>
      </w:r>
      <w:r>
        <w:br/>
        <w:t>T</w:t>
      </w:r>
      <w:r w:rsidRPr="00914B9E">
        <w:t xml:space="preserve">his isn't a question of passivity but of a </w:t>
      </w:r>
      <w:proofErr w:type="spellStart"/>
      <w:r w:rsidRPr="00914B9E">
        <w:t>releasement</w:t>
      </w:r>
      <w:proofErr w:type="spellEnd"/>
      <w:r w:rsidRPr="00914B9E">
        <w:t xml:space="preserve">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561807" w:rsidRPr="008966F4" w:rsidRDefault="00561807" w:rsidP="00561807"/>
    <w:p w:rsidR="00561807" w:rsidRPr="008966F4" w:rsidRDefault="00561807" w:rsidP="00561807">
      <w:pPr>
        <w:rPr>
          <w:rStyle w:val="StyleStyleBold12pt"/>
        </w:rPr>
      </w:pPr>
      <w:r>
        <w:rPr>
          <w:rStyle w:val="StyleStyleBold12pt"/>
        </w:rPr>
        <w:t xml:space="preserve">McWhorter </w:t>
      </w:r>
      <w:r w:rsidRPr="008966F4">
        <w:rPr>
          <w:rStyle w:val="StyleStyleBold12pt"/>
        </w:rPr>
        <w:t>92</w:t>
      </w:r>
    </w:p>
    <w:p w:rsidR="00561807" w:rsidRPr="00914B9E" w:rsidRDefault="00561807" w:rsidP="00561807">
      <w:proofErr w:type="gramStart"/>
      <w:r w:rsidRPr="00914B9E">
        <w:t>[</w:t>
      </w:r>
      <w:proofErr w:type="spellStart"/>
      <w:r w:rsidRPr="00914B9E">
        <w:t>Ladelle</w:t>
      </w:r>
      <w:proofErr w:type="spellEnd"/>
      <w:r w:rsidRPr="00914B9E">
        <w:t xml:space="preserve"> McWhorter, University of Richmond.</w:t>
      </w:r>
      <w:proofErr w:type="gramEnd"/>
      <w:r w:rsidRPr="00914B9E">
        <w:t xml:space="preserve"> </w:t>
      </w:r>
      <w:r w:rsidRPr="00914B9E">
        <w:rPr>
          <w:i/>
          <w:iCs/>
        </w:rPr>
        <w:t>Heidegger and the Earth: Issues in Environmental Philosophy</w:t>
      </w:r>
      <w:r w:rsidRPr="00914B9E">
        <w:t xml:space="preserve">. Kirksville, MO: Truman State University Press, 1992. 3-7. // </w:t>
      </w:r>
      <w:proofErr w:type="spellStart"/>
      <w:r w:rsidRPr="00914B9E">
        <w:t>myost</w:t>
      </w:r>
      <w:proofErr w:type="spellEnd"/>
      <w:r w:rsidRPr="00914B9E">
        <w:t>]</w:t>
      </w:r>
    </w:p>
    <w:p w:rsidR="000022F2" w:rsidRDefault="00561807" w:rsidP="004D3987">
      <w:r w:rsidRPr="00914B9E">
        <w:t xml:space="preserve">Heidegger's work is a call to reflect to think in some way other than </w:t>
      </w:r>
      <w:proofErr w:type="spellStart"/>
      <w:r w:rsidRPr="00914B9E">
        <w:t>calculatively</w:t>
      </w:r>
      <w:proofErr w:type="spellEnd"/>
      <w:r w:rsidRPr="00914B9E">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784933">
        <w:rPr>
          <w:rStyle w:val="StyleBoldUnderline"/>
          <w:sz w:val="28"/>
          <w:szCs w:val="28"/>
          <w:highlight w:val="yellow"/>
        </w:rPr>
        <w:t>Heidegger</w:t>
      </w:r>
      <w:r w:rsidRPr="00914B9E">
        <w:t xml:space="preserve"> apparently </w:t>
      </w:r>
      <w:r w:rsidRPr="00784933">
        <w:rPr>
          <w:rStyle w:val="StyleBoldUnderline"/>
          <w:sz w:val="28"/>
          <w:szCs w:val="28"/>
          <w:highlight w:val="yellow"/>
        </w:rPr>
        <w:t>calls us to do</w:t>
      </w:r>
      <w:r w:rsidRPr="00914B9E">
        <w:t xml:space="preserve"> – </w:t>
      </w:r>
      <w:r w:rsidRPr="00784933">
        <w:rPr>
          <w:rStyle w:val="StyleBoldUnderline"/>
          <w:sz w:val="28"/>
          <w:szCs w:val="28"/>
          <w:highlight w:val="yellow"/>
        </w:rPr>
        <w:t>nothing. If</w:t>
      </w:r>
      <w:r w:rsidRPr="00CE0B8B">
        <w:t xml:space="preserve"> we get beyond the revulsion and anger that such a call initially inspires and actually </w:t>
      </w:r>
      <w:r w:rsidRPr="00784933">
        <w:rPr>
          <w:rStyle w:val="StyleBoldUnderline"/>
          <w:sz w:val="28"/>
          <w:szCs w:val="28"/>
          <w:highlight w:val="yellow"/>
        </w:rPr>
        <w:t>examine the feasibility of response, we</w:t>
      </w:r>
      <w:r w:rsidRPr="00CE0B8B">
        <w:t xml:space="preserve"> begin to </w:t>
      </w:r>
      <w:r w:rsidRPr="00784933">
        <w:rPr>
          <w:rStyle w:val="StyleBoldUnderline"/>
          <w:sz w:val="28"/>
          <w:szCs w:val="28"/>
          <w:highlight w:val="yellow"/>
        </w:rPr>
        <w:t>undergo the frustration attendant upon paradox: how is it possible</w:t>
      </w:r>
      <w:r w:rsidRPr="00914B9E">
        <w:t xml:space="preserve">, we ask, to choose, to will, </w:t>
      </w:r>
      <w:r w:rsidRPr="00784933">
        <w:rPr>
          <w:rStyle w:val="StyleBoldUnderline"/>
          <w:sz w:val="28"/>
          <w:szCs w:val="28"/>
          <w:highlight w:val="yellow"/>
        </w:rPr>
        <w:t>to do nothing? The call</w:t>
      </w:r>
      <w:r w:rsidRPr="00914B9E">
        <w:t xml:space="preserve"> itself </w:t>
      </w:r>
      <w:r w:rsidRPr="00784933">
        <w:rPr>
          <w:rStyle w:val="StyleBoldUnderline"/>
          <w:sz w:val="28"/>
          <w:szCs w:val="28"/>
          <w:highlight w:val="yellow"/>
        </w:rPr>
        <w:t>places in question the bimodal logic of activity and passivity; it points up the paradoxical nature</w:t>
      </w:r>
      <w:r w:rsidRPr="00914B9E">
        <w:t xml:space="preserve"> of our passion for action, </w:t>
      </w:r>
      <w:r w:rsidRPr="00784933">
        <w:rPr>
          <w:rStyle w:val="StyleBoldUnderline"/>
          <w:sz w:val="28"/>
          <w:szCs w:val="28"/>
          <w:highlight w:val="yellow"/>
        </w:rPr>
        <w:t>of our passion for maintaining control</w:t>
      </w:r>
      <w:r w:rsidRPr="00CE0B8B">
        <w:t xml:space="preserve">. The call itself suggests that </w:t>
      </w:r>
      <w:r w:rsidRPr="00784933">
        <w:rPr>
          <w:rStyle w:val="StyleBoldUnderline"/>
          <w:sz w:val="28"/>
          <w:szCs w:val="28"/>
          <w:highlight w:val="yellow"/>
        </w:rPr>
        <w:t>our drive for acting</w:t>
      </w:r>
      <w:r w:rsidRPr="00914B9E">
        <w:t xml:space="preserve"> decisively and forcefully </w:t>
      </w:r>
      <w:r w:rsidRPr="00784933">
        <w:rPr>
          <w:rStyle w:val="StyleBoldUnderline"/>
          <w:sz w:val="28"/>
          <w:szCs w:val="28"/>
          <w:highlight w:val="yellow"/>
        </w:rPr>
        <w:t>is</w:t>
      </w:r>
      <w:r w:rsidRPr="00914B9E">
        <w:t xml:space="preserve"> part of </w:t>
      </w:r>
      <w:r w:rsidRPr="00784933">
        <w:rPr>
          <w:rStyle w:val="StyleBoldUnderline"/>
          <w:sz w:val="28"/>
          <w:szCs w:val="28"/>
          <w:highlight w:val="yellow"/>
        </w:rPr>
        <w:t>what must be thought through</w:t>
      </w:r>
      <w:r w:rsidRPr="00CE0B8B">
        <w:t>, that</w:t>
      </w:r>
      <w:r w:rsidRPr="00784933">
        <w:rPr>
          <w:rStyle w:val="StyleBoldUnderline"/>
          <w:sz w:val="28"/>
          <w:szCs w:val="28"/>
          <w:highlight w:val="yellow"/>
        </w:rPr>
        <w:t xml:space="preserve"> the narrow option of will versus surrender</w:t>
      </w:r>
      <w:r w:rsidRPr="00CE0B8B">
        <w:t xml:space="preserve"> is one of the power configurations of current thinking that </w:t>
      </w:r>
      <w:r w:rsidRPr="00784933">
        <w:rPr>
          <w:rStyle w:val="StyleBoldUnderline"/>
          <w:sz w:val="28"/>
          <w:szCs w:val="28"/>
          <w:highlight w:val="yellow"/>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784933">
        <w:rPr>
          <w:rStyle w:val="StyleBoldUnderline"/>
          <w:sz w:val="28"/>
          <w:szCs w:val="28"/>
          <w:highlight w:val="yellow"/>
        </w:rPr>
        <w:t>on all sides</w:t>
      </w:r>
      <w:r w:rsidRPr="00914B9E">
        <w:t xml:space="preserve"> of ecological debate </w:t>
      </w:r>
      <w:r w:rsidRPr="00784933">
        <w:rPr>
          <w:rStyle w:val="StyleBoldUnderline"/>
          <w:sz w:val="28"/>
          <w:szCs w:val="28"/>
          <w:highlight w:val="yellow"/>
        </w:rPr>
        <w:t>we hear</w:t>
      </w:r>
      <w:r w:rsidRPr="00914B9E">
        <w:t xml:space="preserve">, with greater and greater frequency, </w:t>
      </w:r>
      <w:r w:rsidRPr="00784933">
        <w:rPr>
          <w:rStyle w:val="StyleBoldUnderline"/>
          <w:sz w:val="28"/>
          <w:szCs w:val="28"/>
          <w:highlight w:val="yellow"/>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784933">
        <w:rPr>
          <w:rStyle w:val="StyleBoldUnderline"/>
          <w:sz w:val="28"/>
          <w:szCs w:val="28"/>
          <w:highlight w:val="yellow"/>
        </w:rPr>
        <w:t>groups</w:t>
      </w:r>
      <w:r w:rsidRPr="00914B9E">
        <w:t xml:space="preserve"> and factions within them </w:t>
      </w:r>
      <w:r w:rsidRPr="00784933">
        <w:rPr>
          <w:rStyle w:val="StyleBoldUnderline"/>
          <w:sz w:val="28"/>
          <w:szCs w:val="28"/>
          <w:highlight w:val="yellow"/>
        </w:rPr>
        <w:t>debate</w:t>
      </w:r>
      <w:r w:rsidRPr="00914B9E">
        <w:t xml:space="preserve"> vociferously over </w:t>
      </w:r>
      <w:r w:rsidRPr="00784933">
        <w:rPr>
          <w:rStyle w:val="StyleBoldUnderline"/>
          <w:sz w:val="28"/>
          <w:szCs w:val="28"/>
          <w:highlight w:val="yellow"/>
        </w:rPr>
        <w:t>which</w:t>
      </w:r>
      <w:r w:rsidRPr="00CE0B8B">
        <w:t xml:space="preserve"> management </w:t>
      </w:r>
      <w:r w:rsidRPr="00784933">
        <w:rPr>
          <w:rStyle w:val="StyleBoldUnderline"/>
          <w:sz w:val="28"/>
          <w:szCs w:val="28"/>
          <w:highlight w:val="yellow"/>
        </w:rPr>
        <w:t>policies are the best</w:t>
      </w:r>
      <w:r w:rsidRPr="00914B9E">
        <w:t xml:space="preserve">, that is, </w:t>
      </w:r>
      <w:r w:rsidRPr="00784933">
        <w:rPr>
          <w:rStyle w:val="StyleBoldUnderline"/>
          <w:sz w:val="28"/>
          <w:szCs w:val="28"/>
          <w:highlight w:val="yellow"/>
        </w:rPr>
        <w:t>the most efficient and manageable</w:t>
      </w:r>
      <w:r w:rsidRPr="00914B9E">
        <w:t xml:space="preserve">. Radical environmentalists damn both groups and claim it is human population growth and rising expectations that are in need of management. But </w:t>
      </w:r>
      <w:r w:rsidRPr="00CE0B8B">
        <w:t xml:space="preserve">wherever </w:t>
      </w:r>
      <w:r w:rsidRPr="00CE0B8B">
        <w:lastRenderedPageBreak/>
        <w:t>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784933">
        <w:rPr>
          <w:rStyle w:val="StyleBoldUnderline"/>
          <w:sz w:val="28"/>
          <w:szCs w:val="28"/>
          <w:highlight w:val="yellow"/>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784933">
        <w:rPr>
          <w:rStyle w:val="StyleBoldUnderline"/>
          <w:sz w:val="28"/>
          <w:szCs w:val="28"/>
          <w:highlight w:val="yellow"/>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784933">
        <w:rPr>
          <w:rStyle w:val="StyleBoldUnderline"/>
          <w:sz w:val="28"/>
          <w:szCs w:val="28"/>
          <w:highlight w:val="yellow"/>
        </w:rPr>
        <w:t>the danger</w:t>
      </w:r>
      <w:r w:rsidRPr="00914B9E">
        <w:t xml:space="preserve"> of dangers in this, our, age. This danger </w:t>
      </w:r>
      <w:r w:rsidRPr="00784933">
        <w:rPr>
          <w:rStyle w:val="StyleBoldUnderline"/>
          <w:sz w:val="28"/>
          <w:szCs w:val="28"/>
          <w:highlight w:val="yellow"/>
        </w:rPr>
        <w:t>is</w:t>
      </w:r>
      <w:r w:rsidRPr="00914B9E">
        <w:t xml:space="preserve"> a kind of forgetfulness - </w:t>
      </w:r>
      <w:r w:rsidRPr="00784933">
        <w:rPr>
          <w:rStyle w:val="StyleBoldUnderline"/>
          <w:sz w:val="28"/>
          <w:szCs w:val="28"/>
          <w:highlight w:val="yellow"/>
        </w:rPr>
        <w:t>a forgetfulness</w:t>
      </w:r>
      <w:r w:rsidRPr="00914B9E">
        <w:t xml:space="preserve"> that Heidegger </w:t>
      </w:r>
      <w:r w:rsidRPr="00784933">
        <w:rPr>
          <w:rStyle w:val="StyleBoldUnderline"/>
          <w:sz w:val="28"/>
          <w:szCs w:val="28"/>
          <w:highlight w:val="yellow"/>
        </w:rPr>
        <w:t>thought could result not only in nuclear disaster or environmental catastrophe, but</w:t>
      </w:r>
      <w:r w:rsidRPr="00914B9E">
        <w:t xml:space="preserve"> in </w:t>
      </w:r>
      <w:r w:rsidRPr="00784933">
        <w:rPr>
          <w:rStyle w:val="StyleBoldUnderline"/>
          <w:sz w:val="28"/>
          <w:szCs w:val="28"/>
          <w:highlight w:val="yellow"/>
        </w:rPr>
        <w:t>the loss of what makes us</w:t>
      </w:r>
      <w:r w:rsidRPr="00914B9E">
        <w:t xml:space="preserve"> the kind of beings we are, </w:t>
      </w:r>
      <w:r w:rsidRPr="00784933">
        <w:rPr>
          <w:rStyle w:val="StyleBoldUnderline"/>
          <w:sz w:val="28"/>
          <w:szCs w:val="28"/>
          <w:highlight w:val="yellow"/>
        </w:rPr>
        <w:t>beings</w:t>
      </w:r>
      <w:r w:rsidRPr="00914B9E">
        <w:t xml:space="preserve"> who can think and </w:t>
      </w:r>
      <w:r w:rsidRPr="00784933">
        <w:rPr>
          <w:rStyle w:val="StyleBoldUnderline"/>
          <w:sz w:val="28"/>
          <w:szCs w:val="28"/>
          <w:highlight w:val="yellow"/>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w:t>
      </w:r>
      <w:proofErr w:type="spellStart"/>
      <w:r w:rsidRPr="00914B9E">
        <w:t>some thing</w:t>
      </w:r>
      <w:proofErr w:type="spellEnd"/>
      <w:r w:rsidRPr="00914B9E">
        <w:t xml:space="preserve">; it is the event of the occurring together of revealing and concealing. </w:t>
      </w:r>
      <w:r w:rsidRPr="00784933">
        <w:rPr>
          <w:rStyle w:val="StyleBoldUnderline"/>
          <w:sz w:val="28"/>
          <w:szCs w:val="28"/>
          <w:highlight w:val="yellow"/>
        </w:rPr>
        <w:t>Every</w:t>
      </w:r>
      <w:r w:rsidRPr="00914B9E">
        <w:t xml:space="preserve"> academic </w:t>
      </w:r>
      <w:r w:rsidRPr="00784933">
        <w:rPr>
          <w:rStyle w:val="StyleBoldUnderline"/>
          <w:sz w:val="28"/>
          <w:szCs w:val="28"/>
          <w:highlight w:val="yellow"/>
        </w:rPr>
        <w:t>discipline</w:t>
      </w:r>
      <w:r w:rsidRPr="00914B9E">
        <w:t xml:space="preserve">, whether it </w:t>
      </w:r>
      <w:proofErr w:type="gramStart"/>
      <w:r w:rsidRPr="00914B9E">
        <w:t>be</w:t>
      </w:r>
      <w:proofErr w:type="gramEnd"/>
      <w:r w:rsidRPr="00914B9E">
        <w:t xml:space="preserve"> biology or history, anthropology or mathematics, </w:t>
      </w:r>
      <w:r w:rsidRPr="00784933">
        <w:rPr>
          <w:rStyle w:val="StyleBoldUnderline"/>
          <w:sz w:val="28"/>
          <w:szCs w:val="28"/>
          <w:highlight w:val="yellow"/>
        </w:rPr>
        <w:t>is interested in</w:t>
      </w:r>
      <w:r>
        <w:t xml:space="preserve"> discovery, </w:t>
      </w:r>
      <w:r w:rsidRPr="00784933">
        <w:rPr>
          <w:rStyle w:val="StyleBoldUnderline"/>
          <w:sz w:val="28"/>
          <w:szCs w:val="28"/>
          <w:highlight w:val="yellow"/>
        </w:rPr>
        <w:t>in the revelation of new truths</w:t>
      </w:r>
      <w:r w:rsidRPr="00914B9E">
        <w:t xml:space="preserve">. Knowledge, at </w:t>
      </w:r>
      <w:r w:rsidRPr="00CE0B8B">
        <w:t xml:space="preserve">least as it is institutionalized in the modern world, is concerned, then, with what Heidegger would call </w:t>
      </w:r>
      <w:r w:rsidRPr="00784933">
        <w:rPr>
          <w:rStyle w:val="StyleBoldUnderline"/>
          <w:sz w:val="28"/>
          <w:szCs w:val="28"/>
          <w:highlight w:val="yellow"/>
        </w:rPr>
        <w:t>revealing</w:t>
      </w:r>
      <w:r w:rsidRPr="00CE0B8B">
        <w:t xml:space="preserve">, the bringing to light, or the coming to presence of things. However, </w:t>
      </w:r>
      <w:r w:rsidRPr="00784933">
        <w:rPr>
          <w:rStyle w:val="StyleBoldUnderline"/>
          <w:sz w:val="28"/>
          <w:szCs w:val="28"/>
          <w:highlight w:val="yellow"/>
        </w:rPr>
        <w:t>in order for</w:t>
      </w:r>
      <w:r w:rsidRPr="00CE0B8B">
        <w:t xml:space="preserve"> any of this </w:t>
      </w:r>
      <w:r w:rsidRPr="00784933">
        <w:rPr>
          <w:rStyle w:val="StyleBoldUnderline"/>
          <w:sz w:val="28"/>
          <w:szCs w:val="28"/>
          <w:highlight w:val="yellow"/>
        </w:rPr>
        <w:t>revealing to occur</w:t>
      </w:r>
      <w:r w:rsidRPr="00CE0B8B">
        <w:t xml:space="preserve">, Heidegger says, </w:t>
      </w:r>
      <w:r w:rsidRPr="00784933">
        <w:rPr>
          <w:rStyle w:val="StyleBoldUnderline"/>
          <w:sz w:val="28"/>
          <w:szCs w:val="28"/>
          <w:highlight w:val="yellow"/>
        </w:rPr>
        <w:t>concealing must also occur</w:t>
      </w:r>
      <w:r w:rsidRPr="00CE0B8B">
        <w:t xml:space="preserve">. Revealing and concealing belong together. Now, what does this mean? We know that </w:t>
      </w:r>
      <w:r w:rsidRPr="00784933">
        <w:rPr>
          <w:rStyle w:val="StyleBoldUnderline"/>
          <w:sz w:val="28"/>
          <w:szCs w:val="28"/>
          <w:highlight w:val="yellow"/>
        </w:rPr>
        <w:t>in order to pay attention to one thing, we must stop paying</w:t>
      </w:r>
      <w:r w:rsidRPr="00CE0B8B">
        <w:t xml:space="preserve"> close </w:t>
      </w:r>
      <w:r w:rsidRPr="00784933">
        <w:rPr>
          <w:rStyle w:val="StyleBoldUnderline"/>
          <w:sz w:val="28"/>
          <w:szCs w:val="28"/>
          <w:highlight w:val="yellow"/>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784933">
        <w:rPr>
          <w:rStyle w:val="StyleBoldUnderline"/>
          <w:sz w:val="28"/>
          <w:szCs w:val="28"/>
          <w:highlight w:val="yellow"/>
        </w:rPr>
        <w:t>All revealing comes at the price of</w:t>
      </w:r>
      <w:r w:rsidRPr="00914B9E">
        <w:t xml:space="preserve"> concomitant </w:t>
      </w:r>
      <w:r w:rsidRPr="00784933">
        <w:rPr>
          <w:rStyle w:val="StyleBoldUnderline"/>
          <w:sz w:val="28"/>
          <w:szCs w:val="28"/>
          <w:highlight w:val="yellow"/>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w:t>
      </w:r>
      <w:r w:rsidRPr="00865736">
        <w:lastRenderedPageBreak/>
        <w:t>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784933">
        <w:rPr>
          <w:rStyle w:val="StyleBoldUnderline"/>
          <w:sz w:val="28"/>
          <w:szCs w:val="28"/>
          <w:highlight w:val="yellow"/>
        </w:rPr>
        <w:t>We dream of knowing</w:t>
      </w:r>
      <w:r w:rsidRPr="00914B9E">
        <w:t xml:space="preserve">, grasping </w:t>
      </w:r>
      <w:r w:rsidRPr="00784933">
        <w:rPr>
          <w:rStyle w:val="StyleBoldUnderline"/>
          <w:sz w:val="28"/>
          <w:szCs w:val="28"/>
          <w:highlight w:val="yellow"/>
        </w:rPr>
        <w:t>everything, for then we can control</w:t>
      </w:r>
      <w:r w:rsidRPr="00914B9E">
        <w:t xml:space="preserve">, then we can manage, </w:t>
      </w:r>
      <w:r w:rsidRPr="00784933">
        <w:rPr>
          <w:rStyle w:val="StyleBoldUnderline"/>
          <w:sz w:val="28"/>
          <w:szCs w:val="28"/>
          <w:highlight w:val="yellow"/>
        </w:rPr>
        <w:t>everything</w:t>
      </w:r>
      <w:r w:rsidRPr="00865736">
        <w:t xml:space="preserve">. But </w:t>
      </w:r>
      <w:r w:rsidRPr="00784933">
        <w:rPr>
          <w:rStyle w:val="StyleBoldUnderline"/>
          <w:sz w:val="28"/>
          <w:szCs w:val="28"/>
          <w:highlight w:val="yellow"/>
        </w:rPr>
        <w:t>it is</w:t>
      </w:r>
      <w:r w:rsidRPr="00865736">
        <w:t xml:space="preserve"> only </w:t>
      </w:r>
      <w:r w:rsidRPr="00784933">
        <w:rPr>
          <w:rStyle w:val="StyleBoldUnderline"/>
          <w:sz w:val="28"/>
          <w:szCs w:val="28"/>
          <w:highlight w:val="yellow"/>
        </w:rPr>
        <w:t>a dream</w:t>
      </w:r>
      <w:r w:rsidRPr="00914B9E">
        <w:t xml:space="preserve">, </w:t>
      </w:r>
      <w:proofErr w:type="gramStart"/>
      <w:r w:rsidRPr="00914B9E">
        <w:t>itself</w:t>
      </w:r>
      <w:proofErr w:type="gramEnd"/>
      <w:r w:rsidRPr="00914B9E">
        <w:t xml:space="preserve"> </w:t>
      </w:r>
      <w:r w:rsidRPr="00784933">
        <w:rPr>
          <w:rStyle w:val="StyleBoldUnderline"/>
          <w:sz w:val="28"/>
          <w:szCs w:val="28"/>
          <w:highlight w:val="yellow"/>
        </w:rPr>
        <w:t>predicated</w:t>
      </w:r>
      <w:r w:rsidRPr="00914B9E">
        <w:t xml:space="preserve">, ironically enough, </w:t>
      </w:r>
      <w:r w:rsidRPr="00784933">
        <w:rPr>
          <w:rStyle w:val="StyleBoldUnderline"/>
          <w:sz w:val="28"/>
          <w:szCs w:val="28"/>
          <w:highlight w:val="yellow"/>
        </w:rPr>
        <w:t>upon concealment</w:t>
      </w:r>
      <w:r w:rsidRPr="00914B9E">
        <w:t xml:space="preserve">, the self-concealing </w:t>
      </w:r>
      <w:r w:rsidRPr="00784933">
        <w:rPr>
          <w:rStyle w:val="StyleBoldUnderline"/>
          <w:sz w:val="28"/>
          <w:szCs w:val="28"/>
          <w:highlight w:val="yellow"/>
        </w:rPr>
        <w:t>of</w:t>
      </w:r>
      <w:r w:rsidRPr="00914B9E">
        <w:t xml:space="preserve"> the </w:t>
      </w:r>
      <w:r w:rsidRPr="00784933">
        <w:rPr>
          <w:rStyle w:val="StyleBoldUnderline"/>
          <w:sz w:val="28"/>
          <w:szCs w:val="28"/>
          <w:highlight w:val="yellow"/>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865736">
        <w:t>knowledges</w:t>
      </w:r>
      <w:proofErr w:type="spellEnd"/>
      <w:r w:rsidRPr="00865736">
        <w:t xml:space="preserve"> of other sorts. Those other approaches or paths of thinking must already have been obliterated; those other </w:t>
      </w:r>
      <w:proofErr w:type="spellStart"/>
      <w:r w:rsidRPr="00865736">
        <w:t>knowledges</w:t>
      </w:r>
      <w:proofErr w:type="spellEnd"/>
      <w:r w:rsidRPr="00865736">
        <w:t xml:space="preserve"> must already have concealed </w:t>
      </w:r>
      <w:proofErr w:type="gramStart"/>
      <w:r w:rsidRPr="00865736">
        <w:t>themselves</w:t>
      </w:r>
      <w:proofErr w:type="gramEnd"/>
      <w:r w:rsidRPr="00865736">
        <w:t xml:space="preserve"> in order for technological or scientific revelation to occur. The danger of </w:t>
      </w:r>
      <w:r w:rsidRPr="00784933">
        <w:rPr>
          <w:rStyle w:val="StyleBoldUnderline"/>
          <w:sz w:val="28"/>
          <w:szCs w:val="28"/>
          <w:highlight w:val="yellow"/>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784933">
        <w:rPr>
          <w:rStyle w:val="StyleBoldUnderline"/>
          <w:sz w:val="28"/>
          <w:szCs w:val="28"/>
          <w:highlight w:val="yellow"/>
        </w:rPr>
        <w:t xml:space="preserve"> forgets</w:t>
      </w:r>
      <w:r w:rsidRPr="00865736">
        <w:t xml:space="preserve"> that </w:t>
      </w:r>
      <w:r w:rsidRPr="00784933">
        <w:rPr>
          <w:rStyle w:val="StyleBoldUnderline"/>
          <w:sz w:val="28"/>
          <w:szCs w:val="28"/>
          <w:highlight w:val="yellow"/>
        </w:rPr>
        <w:t>any other truths are possible</w:t>
      </w:r>
      <w:r w:rsidRPr="00865736">
        <w:t xml:space="preserve">, and </w:t>
      </w:r>
      <w:r w:rsidRPr="00784933">
        <w:rPr>
          <w:rStyle w:val="StyleBoldUnderline"/>
          <w:sz w:val="28"/>
          <w:szCs w:val="28"/>
          <w:highlight w:val="yellow"/>
        </w:rPr>
        <w:t>it forgets that the belonging together of revealing with concealing is</w:t>
      </w:r>
      <w:r w:rsidRPr="00914B9E">
        <w:t xml:space="preserve"> forever </w:t>
      </w:r>
      <w:r w:rsidRPr="00784933">
        <w:rPr>
          <w:rStyle w:val="StyleBoldUnderline"/>
          <w:sz w:val="28"/>
          <w:szCs w:val="28"/>
          <w:highlight w:val="yellow"/>
        </w:rPr>
        <w:t>beyond the power of human management</w:t>
      </w:r>
      <w:r w:rsidRPr="00865736">
        <w:t>. We can never have, or know, it all; we can never manage everything.  What is now especially dangerous about this sense</w:t>
      </w:r>
      <w:r w:rsidRPr="00914B9E">
        <w:t xml:space="preserve"> of our own </w:t>
      </w:r>
      <w:r w:rsidRPr="00784933">
        <w:rPr>
          <w:rStyle w:val="StyleBoldUnderline"/>
          <w:sz w:val="28"/>
          <w:szCs w:val="28"/>
          <w:highlight w:val="yellow"/>
        </w:rPr>
        <w:t>managerial power</w:t>
      </w:r>
      <w:r w:rsidRPr="00914B9E">
        <w:t xml:space="preserve">, born of forgetfulness, is that it </w:t>
      </w:r>
      <w:r w:rsidRPr="00784933">
        <w:rPr>
          <w:rStyle w:val="StyleBoldUnderline"/>
          <w:sz w:val="28"/>
          <w:szCs w:val="28"/>
          <w:highlight w:val="yellow"/>
        </w:rPr>
        <w:t>results in our viewing the world as mere resources to be stored or consumed</w:t>
      </w:r>
      <w:r w:rsidRPr="00914B9E">
        <w:t xml:space="preserve">. Managerial or technological thinkers, Heidegger says, view the earth, the world, all things as mere </w:t>
      </w:r>
      <w:proofErr w:type="spellStart"/>
      <w:r w:rsidRPr="00914B9E">
        <w:t>Bestand</w:t>
      </w:r>
      <w:proofErr w:type="spellEnd"/>
      <w:r w:rsidRPr="00914B9E">
        <w:t xml:space="preserve">, standing-reserve.  </w:t>
      </w:r>
      <w:r w:rsidRPr="00784933">
        <w:rPr>
          <w:rStyle w:val="StyleBoldUnderline"/>
          <w:sz w:val="28"/>
          <w:szCs w:val="28"/>
          <w:highlight w:val="yellow"/>
        </w:rPr>
        <w:t>All is here simply for human use. No plant, no animal, no ecosystem</w:t>
      </w:r>
      <w:r w:rsidRPr="00914B9E">
        <w:t xml:space="preserve"> has a life of its own, </w:t>
      </w:r>
      <w:r w:rsidRPr="00784933">
        <w:rPr>
          <w:rStyle w:val="StyleBoldUnderline"/>
          <w:sz w:val="28"/>
          <w:szCs w:val="28"/>
          <w:highlight w:val="yellow"/>
        </w:rPr>
        <w:t>has any significance, apart from human desire</w:t>
      </w:r>
      <w:r w:rsidRPr="00865736">
        <w:t xml:space="preserve"> and need. </w:t>
      </w:r>
      <w:r w:rsidRPr="00784933">
        <w:rPr>
          <w:rStyle w:val="StyleBoldUnderline"/>
          <w:sz w:val="28"/>
          <w:szCs w:val="28"/>
          <w:highlight w:val="yellow"/>
        </w:rPr>
        <w:t>Nothing</w:t>
      </w:r>
      <w:r w:rsidRPr="00914B9E">
        <w:t xml:space="preserve">, we say, other than human beings, </w:t>
      </w:r>
      <w:r w:rsidRPr="00784933">
        <w:rPr>
          <w:rStyle w:val="StyleBoldUnderline"/>
          <w:sz w:val="28"/>
          <w:szCs w:val="28"/>
          <w:highlight w:val="yellow"/>
        </w:rPr>
        <w:t>has</w:t>
      </w:r>
      <w:r w:rsidRPr="00865736">
        <w:t xml:space="preserve"> any </w:t>
      </w:r>
      <w:r w:rsidRPr="00784933">
        <w:rPr>
          <w:rStyle w:val="StyleBoldUnderline"/>
          <w:sz w:val="28"/>
          <w:szCs w:val="28"/>
          <w:highlight w:val="yellow"/>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784933">
        <w:rPr>
          <w:rStyle w:val="StyleBoldUnderline"/>
          <w:sz w:val="28"/>
          <w:szCs w:val="28"/>
          <w:highlight w:val="yellow"/>
        </w:rPr>
        <w:t>This</w:t>
      </w:r>
      <w:r w:rsidRPr="00865736">
        <w:t xml:space="preserve"> managerial, </w:t>
      </w:r>
      <w:r w:rsidRPr="00784933">
        <w:rPr>
          <w:rStyle w:val="StyleBoldUnderline"/>
          <w:sz w:val="28"/>
          <w:szCs w:val="28"/>
          <w:highlight w:val="yellow"/>
        </w:rPr>
        <w:t>technological mode of revealing</w:t>
      </w:r>
      <w:r w:rsidRPr="00865736">
        <w:t xml:space="preserve">, Heidegger says, is embedded in and constitutive of Western culture and </w:t>
      </w:r>
      <w:r w:rsidRPr="00784933">
        <w:rPr>
          <w:rStyle w:val="StyleBoldUnderline"/>
          <w:sz w:val="28"/>
          <w:szCs w:val="28"/>
          <w:highlight w:val="yellow"/>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p>
    <w:p w:rsidR="00561807" w:rsidRDefault="00561807" w:rsidP="004D3987"/>
    <w:p w:rsidR="00561807" w:rsidRDefault="00561807" w:rsidP="00561807">
      <w:pPr>
        <w:pStyle w:val="Heading2"/>
      </w:pPr>
      <w:r>
        <w:lastRenderedPageBreak/>
        <w:t>Case Cards</w:t>
      </w:r>
    </w:p>
    <w:p w:rsidR="00561807" w:rsidRPr="00E20C33" w:rsidRDefault="00561807" w:rsidP="00561807">
      <w:pPr>
        <w:pStyle w:val="Heading4"/>
        <w:rPr>
          <w:rStyle w:val="StyleStyleBold12pt"/>
          <w:b/>
          <w:sz w:val="22"/>
          <w:u w:val="single"/>
        </w:rPr>
      </w:pPr>
      <w:r w:rsidRPr="00E20C33">
        <w:rPr>
          <w:rStyle w:val="StyleBoldUnderline"/>
          <w:b/>
          <w:sz w:val="28"/>
          <w:szCs w:val="28"/>
          <w:u w:val="none"/>
        </w:rPr>
        <w:t>Water doesn’t cause war- 4 reasons</w:t>
      </w:r>
      <w:proofErr w:type="gramStart"/>
      <w:r w:rsidRPr="00E20C33">
        <w:rPr>
          <w:rStyle w:val="StyleBoldUnderline"/>
          <w:b/>
          <w:sz w:val="28"/>
          <w:szCs w:val="28"/>
          <w:u w:val="none"/>
        </w:rPr>
        <w:t>:</w:t>
      </w:r>
      <w:proofErr w:type="gramEnd"/>
      <w:r w:rsidRPr="00E20C33">
        <w:rPr>
          <w:b w:val="0"/>
          <w:sz w:val="28"/>
          <w:szCs w:val="28"/>
        </w:rPr>
        <w:br/>
      </w:r>
      <w:proofErr w:type="spellStart"/>
      <w:r w:rsidRPr="00E20C33">
        <w:rPr>
          <w:rStyle w:val="StyleStyleBold12pt"/>
          <w:b/>
          <w:sz w:val="28"/>
          <w:szCs w:val="28"/>
        </w:rPr>
        <w:t>Lawfield</w:t>
      </w:r>
      <w:proofErr w:type="spellEnd"/>
      <w:r w:rsidRPr="00E20C33">
        <w:rPr>
          <w:rStyle w:val="StyleStyleBold12pt"/>
          <w:b/>
          <w:sz w:val="28"/>
          <w:szCs w:val="28"/>
        </w:rPr>
        <w:t xml:space="preserve"> 10</w:t>
      </w:r>
      <w:r w:rsidRPr="00E6536B">
        <w:t xml:space="preserve"> – </w:t>
      </w:r>
      <w:r w:rsidRPr="00E20C33">
        <w:rPr>
          <w:b w:val="0"/>
        </w:rPr>
        <w:t xml:space="preserve">Thomas </w:t>
      </w:r>
      <w:proofErr w:type="spellStart"/>
      <w:r w:rsidRPr="00E20C33">
        <w:rPr>
          <w:b w:val="0"/>
        </w:rPr>
        <w:t>Lawfield</w:t>
      </w:r>
      <w:proofErr w:type="spellEnd"/>
      <w:r w:rsidRPr="00E20C33">
        <w:rPr>
          <w:b w:val="0"/>
        </w:rPr>
        <w:t xml:space="preserve"> is an MA candidate at the University for Peace. Water Security: War or Peace? Thomas </w:t>
      </w:r>
      <w:proofErr w:type="spellStart"/>
      <w:r w:rsidRPr="00E20C33">
        <w:rPr>
          <w:b w:val="0"/>
        </w:rPr>
        <w:t>Lawfield</w:t>
      </w:r>
      <w:proofErr w:type="spellEnd"/>
      <w:r w:rsidRPr="00E20C33">
        <w:rPr>
          <w:b w:val="0"/>
        </w:rPr>
        <w:t xml:space="preserve"> May 03, 2010 </w:t>
      </w:r>
      <w:hyperlink r:id="rId12" w:history="1">
        <w:r w:rsidRPr="00E20C33">
          <w:rPr>
            <w:rStyle w:val="Hyperlink"/>
            <w:b w:val="0"/>
          </w:rPr>
          <w:t>http://www.monitor.upeace.org/innerpg.cfm?id_article=715</w:t>
        </w:r>
      </w:hyperlink>
      <w:r w:rsidRPr="00E20C33">
        <w:rPr>
          <w:b w:val="0"/>
        </w:rPr>
        <w:t xml:space="preserve"> I</w:t>
      </w:r>
    </w:p>
    <w:p w:rsidR="00561807" w:rsidRDefault="00561807" w:rsidP="00561807">
      <w:r w:rsidRPr="00E6536B">
        <w:t xml:space="preserve">In reality, </w:t>
      </w:r>
      <w:r w:rsidRPr="00E6536B">
        <w:rPr>
          <w:rStyle w:val="StyleBoldUnderline"/>
        </w:rPr>
        <w:t>water does not cause war</w:t>
      </w:r>
      <w:r w:rsidRPr="00E6536B">
        <w:t xml:space="preserve">. The arguments presented above, although correct in principle, have little purchase in empirical evidence. Indeed, as one author notes, </w:t>
      </w:r>
      <w:r w:rsidRPr="00E6536B">
        <w:rPr>
          <w:rStyle w:val="StyleBoldUnderline"/>
        </w:rPr>
        <w:t>there is only one case of a war where the formal declaration of war was over water</w:t>
      </w:r>
      <w:r w:rsidRPr="00E6536B">
        <w:t>.</w:t>
      </w:r>
      <w:bookmarkStart w:id="0" w:name="_ftnref20"/>
      <w:r w:rsidRPr="00E6536B">
        <w:fldChar w:fldCharType="begin"/>
      </w:r>
      <w:r w:rsidRPr="00E6536B">
        <w:instrText xml:space="preserve"> HYPERLINK "http://www.monitor.upeace.org/innerpg.cfm?id_article=715" \l "_ftn20" </w:instrText>
      </w:r>
      <w:r w:rsidRPr="00E6536B">
        <w:fldChar w:fldCharType="separate"/>
      </w:r>
      <w:r w:rsidRPr="00E6536B">
        <w:rPr>
          <w:rStyle w:val="Hyperlink"/>
        </w:rPr>
        <w:t>[20]</w:t>
      </w:r>
      <w:r w:rsidRPr="00E6536B">
        <w:fldChar w:fldCharType="end"/>
      </w:r>
      <w:bookmarkEnd w:id="0"/>
      <w:r w:rsidRPr="00E6536B">
        <w:t xml:space="preserve"> This was an incident between two Mesopotamian city states, Lagash and </w:t>
      </w:r>
      <w:proofErr w:type="spellStart"/>
      <w:r w:rsidRPr="00E6536B">
        <w:t>Umma</w:t>
      </w:r>
      <w:proofErr w:type="spellEnd"/>
      <w:r w:rsidRPr="00E6536B">
        <w:t xml:space="preserve">, </w:t>
      </w:r>
      <w:r w:rsidRPr="00E6536B">
        <w:rPr>
          <w:rStyle w:val="StyleBoldUnderline"/>
        </w:rPr>
        <w:t>over 2,500 years BC</w:t>
      </w:r>
      <w:r w:rsidRPr="00E6536B">
        <w:t>, in modern day southern Iraq.</w:t>
      </w:r>
      <w:r w:rsidRPr="00E6536B">
        <w:rPr>
          <w:rStyle w:val="StyleStyleBold12pt"/>
        </w:rPr>
        <w:t xml:space="preserve"> </w:t>
      </w:r>
      <w:r w:rsidRPr="00E6536B">
        <w:t>Both the initial premises and arguments of water war theorists have been brought into question. Given this, a number of areas of contestation have emerged: "Questioning both the supply and demand side of the water war argument [...] Questioning assumptions about the costs of water resources [...and] Demonstrating the cooperative potential of the water resource."</w:t>
      </w:r>
      <w:bookmarkStart w:id="1" w:name="_ftnref21"/>
      <w:r w:rsidRPr="00E6536B">
        <w:fldChar w:fldCharType="begin"/>
      </w:r>
      <w:r w:rsidRPr="00E6536B">
        <w:instrText xml:space="preserve"> HYPERLINK "http://www.monitor.upeace.org/innerpg.cfm?id_article=715" \l "_ftn21" </w:instrText>
      </w:r>
      <w:r w:rsidRPr="00E6536B">
        <w:fldChar w:fldCharType="separate"/>
      </w:r>
      <w:r w:rsidRPr="00E6536B">
        <w:rPr>
          <w:rStyle w:val="Hyperlink"/>
        </w:rPr>
        <w:t>[21]</w:t>
      </w:r>
      <w:r w:rsidRPr="00E6536B">
        <w:fldChar w:fldCharType="end"/>
      </w:r>
      <w:bookmarkEnd w:id="1"/>
      <w:r w:rsidRPr="00E6536B">
        <w:rPr>
          <w:rStyle w:val="StyleStyleBold12pt"/>
        </w:rPr>
        <w:t xml:space="preserve"> </w:t>
      </w:r>
      <w:r w:rsidRPr="00E6536B">
        <w:t xml:space="preserve">Why then is water not a cause of war? The answer lies in two factors: </w:t>
      </w:r>
      <w:r w:rsidRPr="00E6536B">
        <w:rPr>
          <w:i/>
          <w:iCs/>
        </w:rPr>
        <w:t>first</w:t>
      </w:r>
      <w:r w:rsidRPr="00E6536B">
        <w:t xml:space="preserve">, </w:t>
      </w:r>
      <w:r w:rsidRPr="00E6536B">
        <w:rPr>
          <w:rStyle w:val="StyleBoldUnderline"/>
        </w:rPr>
        <w:t>the capacity for adaptation to water stresses and, second, the political drawbacks to coupling water and conflict.</w:t>
      </w:r>
      <w:r w:rsidRPr="00E6536B">
        <w:rPr>
          <w:rStyle w:val="StyleStyleBold12pt"/>
        </w:rPr>
        <w:t xml:space="preserve"> </w:t>
      </w:r>
      <w:r w:rsidRPr="00E6536B">
        <w:rPr>
          <w:rStyle w:val="StyleBoldUnderline"/>
        </w:rPr>
        <w:t>First, there is no water crisis</w:t>
      </w:r>
      <w:r w:rsidRPr="00E6536B">
        <w:t xml:space="preserve">, or more correctly, </w:t>
      </w:r>
      <w:r w:rsidRPr="00E6536B">
        <w:rPr>
          <w:rStyle w:val="StyleBoldUnderline"/>
        </w:rPr>
        <w:t>there are a number of adaptation strategies that reduce stress on water resources and so make conflict less likely</w:t>
      </w:r>
      <w:r w:rsidRPr="00E6536B">
        <w:t>. Unlike the water war discourse, which perceives water as finite in the Malthusian sense, the capacity for adaptation to water stress has been greatly underestimated. For instance, I will discuss in particular a trading adaptation known as ‘</w:t>
      </w:r>
      <w:r w:rsidRPr="00E6536B">
        <w:rPr>
          <w:rStyle w:val="StyleBoldUnderline"/>
        </w:rPr>
        <w:t>virtual water’, which refers to the water used to grow imported food. This water can be subtracted from the total projected agricultural water needs of a state, and hence allows water scarce states to operate on a lower in-country water requirement</w:t>
      </w:r>
      <w:r w:rsidRPr="00E6536B">
        <w:t xml:space="preserve"> than would otherwise be expected.</w:t>
      </w:r>
      <w:bookmarkStart w:id="2" w:name="_ftnref22"/>
      <w:r w:rsidRPr="00E6536B">
        <w:fldChar w:fldCharType="begin"/>
      </w:r>
      <w:r w:rsidRPr="00E6536B">
        <w:instrText xml:space="preserve"> HYPERLINK "http://www.monitor.upeace.org/innerpg.cfm?id_article=715" \l "_ftn22" </w:instrText>
      </w:r>
      <w:r w:rsidRPr="00E6536B">
        <w:fldChar w:fldCharType="separate"/>
      </w:r>
      <w:r w:rsidRPr="00E6536B">
        <w:rPr>
          <w:rStyle w:val="Hyperlink"/>
        </w:rPr>
        <w:t>[22]</w:t>
      </w:r>
      <w:r w:rsidRPr="00E6536B">
        <w:fldChar w:fldCharType="end"/>
      </w:r>
      <w:bookmarkEnd w:id="2"/>
      <w:r w:rsidRPr="00E6536B">
        <w:t xml:space="preserve"> This means that regions of the world that are particularly rich in water produce water intense agricultural products more easily in the global trade system, while other water scarce areas produce low intensity products.</w:t>
      </w:r>
      <w:bookmarkStart w:id="3" w:name="_ftnref23"/>
      <w:r w:rsidRPr="00E6536B">
        <w:fldChar w:fldCharType="begin"/>
      </w:r>
      <w:r w:rsidRPr="00E6536B">
        <w:instrText xml:space="preserve"> HYPERLINK "http://www.monitor.upeace.org/innerpg.cfm?id_article=715" \l "_ftn23" </w:instrText>
      </w:r>
      <w:r w:rsidRPr="00E6536B">
        <w:fldChar w:fldCharType="separate"/>
      </w:r>
      <w:r w:rsidRPr="00E6536B">
        <w:rPr>
          <w:rStyle w:val="Hyperlink"/>
        </w:rPr>
        <w:t>[23]</w:t>
      </w:r>
      <w:r w:rsidRPr="00E6536B">
        <w:fldChar w:fldCharType="end"/>
      </w:r>
      <w:bookmarkEnd w:id="3"/>
      <w:r w:rsidRPr="00E6536B">
        <w:t xml:space="preserve"> The scale of this water is significant - Allan famously pointed out that more embedded water flows into the Middle East in the form of grain than flows in the Nile.</w:t>
      </w:r>
      <w:bookmarkStart w:id="4" w:name="_ftnref24"/>
      <w:r w:rsidRPr="00E6536B">
        <w:fldChar w:fldCharType="begin"/>
      </w:r>
      <w:r w:rsidRPr="00E6536B">
        <w:instrText xml:space="preserve"> HYPERLINK "http://www.monitor.upeace.org/innerpg.cfm?id_article=715" \l "_ftn24" </w:instrText>
      </w:r>
      <w:r w:rsidRPr="00E6536B">
        <w:fldChar w:fldCharType="separate"/>
      </w:r>
      <w:r w:rsidRPr="00E6536B">
        <w:rPr>
          <w:rStyle w:val="Hyperlink"/>
        </w:rPr>
        <w:t>[24]</w:t>
      </w:r>
      <w:r w:rsidRPr="00E6536B">
        <w:fldChar w:fldCharType="end"/>
      </w:r>
      <w:bookmarkEnd w:id="4"/>
      <w:r w:rsidRPr="00E6536B">
        <w:rPr>
          <w:rStyle w:val="StyleStyleBold12pt"/>
        </w:rPr>
        <w:t xml:space="preserve"> </w:t>
      </w:r>
      <w:r w:rsidRPr="00E6536B">
        <w:t xml:space="preserve">In addition, there are significant problems around the hegemonic doctrine of the water crisis. Many authors point to relatively low water provision per capita by states, and suggest that this will increase the likelihood of a state engaging in war with a </w:t>
      </w:r>
      <w:proofErr w:type="spellStart"/>
      <w:r w:rsidRPr="00E6536B">
        <w:t>neighbouring</w:t>
      </w:r>
      <w:proofErr w:type="spellEnd"/>
      <w:r w:rsidRPr="00E6536B">
        <w:t xml:space="preserve"> state, to obtain the water necessary for its population. This is normally a conceptual leap that produces the incorrect corollary of conflict, but is also frequently a problem of data weaknesses around the per capita requirements. For instance, </w:t>
      </w:r>
      <w:proofErr w:type="spellStart"/>
      <w:r w:rsidRPr="00E6536B">
        <w:t>Stucki</w:t>
      </w:r>
      <w:proofErr w:type="spellEnd"/>
      <w:r w:rsidRPr="00E6536B">
        <w:t xml:space="preserve"> cites the case of the Palestinians being under the worst water stress, with a per capita provision being in the region of 165m³/year.</w:t>
      </w:r>
      <w:bookmarkStart w:id="5" w:name="_ftnref25"/>
      <w:r w:rsidRPr="00E6536B">
        <w:fldChar w:fldCharType="begin"/>
      </w:r>
      <w:r w:rsidRPr="00E6536B">
        <w:instrText xml:space="preserve"> HYPERLINK "http://www.monitor.upeace.org/innerpg.cfm?id_article=715" \l "_ftn25" </w:instrText>
      </w:r>
      <w:r w:rsidRPr="00E6536B">
        <w:fldChar w:fldCharType="separate"/>
      </w:r>
      <w:r w:rsidRPr="00E6536B">
        <w:rPr>
          <w:rStyle w:val="Hyperlink"/>
        </w:rPr>
        <w:t>[25]</w:t>
      </w:r>
      <w:r w:rsidRPr="00E6536B">
        <w:fldChar w:fldCharType="end"/>
      </w:r>
      <w:bookmarkEnd w:id="5"/>
      <w:r w:rsidRPr="00E6536B">
        <w:t xml:space="preserve"> Unfortunately, </w:t>
      </w:r>
      <w:r w:rsidRPr="00E6536B">
        <w:rPr>
          <w:rStyle w:val="StyleBoldUnderline"/>
        </w:rPr>
        <w:t>such an analysis is based on false actual provision data in this region. Based on the authors work on water provision in Lebanese Palestinian refugee camps, the actual provision is over 90m³/month. Such a figure is highly likely to be representative of other camps in the region</w:t>
      </w:r>
      <w:r w:rsidRPr="00E6536B">
        <w:t>.</w:t>
      </w:r>
      <w:bookmarkStart w:id="6" w:name="_ftnref26"/>
      <w:r w:rsidRPr="00E6536B">
        <w:fldChar w:fldCharType="begin"/>
      </w:r>
      <w:r w:rsidRPr="00E6536B">
        <w:instrText xml:space="preserve"> HYPERLINK "http://www.monitor.upeace.org/innerpg.cfm?id_article=715" \l "_ftn26" </w:instrText>
      </w:r>
      <w:r w:rsidRPr="00E6536B">
        <w:fldChar w:fldCharType="separate"/>
      </w:r>
      <w:r w:rsidRPr="00E6536B">
        <w:rPr>
          <w:rStyle w:val="Hyperlink"/>
        </w:rPr>
        <w:t>[26]</w:t>
      </w:r>
      <w:r w:rsidRPr="00E6536B">
        <w:fldChar w:fldCharType="end"/>
      </w:r>
      <w:bookmarkEnd w:id="6"/>
      <w:r w:rsidRPr="00E6536B">
        <w:t xml:space="preserve"> If this example is representative of trends to exaggerate water pressures in the region, then </w:t>
      </w:r>
      <w:r w:rsidRPr="00E6536B">
        <w:rPr>
          <w:rStyle w:val="StyleBoldUnderline"/>
        </w:rPr>
        <w:t xml:space="preserve">we should be </w:t>
      </w:r>
      <w:proofErr w:type="spellStart"/>
      <w:r w:rsidRPr="00E6536B">
        <w:rPr>
          <w:rStyle w:val="StyleBoldUnderline"/>
        </w:rPr>
        <w:t>sceptical</w:t>
      </w:r>
      <w:proofErr w:type="spellEnd"/>
      <w:r w:rsidRPr="00E6536B">
        <w:rPr>
          <w:rStyle w:val="StyleBoldUnderline"/>
        </w:rPr>
        <w:t xml:space="preserve"> about claims of increasing water stress.</w:t>
      </w:r>
      <w:r w:rsidRPr="00E6536B">
        <w:rPr>
          <w:rStyle w:val="StyleStyleBold12pt"/>
        </w:rPr>
        <w:t xml:space="preserve"> </w:t>
      </w:r>
      <w:r w:rsidRPr="00E6536B">
        <w:t xml:space="preserve">Furthermore, given that many </w:t>
      </w:r>
      <w:r w:rsidRPr="00E6536B">
        <w:rPr>
          <w:rStyle w:val="StyleBoldUnderline"/>
        </w:rPr>
        <w:t>water systems have a pipe leakage rate of fifty per cent, combined with a seventy per cent loss of agricultural water, significant efficiency enhancements could be made to existing infrastructure. Combined with desalination options</w:t>
      </w:r>
      <w:r w:rsidRPr="00E6536B">
        <w:t xml:space="preserve"> in many water shortage prone states, there is an overall capacity for technological and market driven solutions to water scarcity.</w:t>
      </w:r>
      <w:bookmarkStart w:id="7" w:name="_ftnref27"/>
      <w:r w:rsidRPr="00E6536B">
        <w:fldChar w:fldCharType="begin"/>
      </w:r>
      <w:r w:rsidRPr="00E6536B">
        <w:instrText xml:space="preserve"> HYPERLINK "http://www.monitor.upeace.org/innerpg.cfm?id_article=715" \l "_ftn27" </w:instrText>
      </w:r>
      <w:r w:rsidRPr="00E6536B">
        <w:fldChar w:fldCharType="separate"/>
      </w:r>
      <w:r w:rsidRPr="00E6536B">
        <w:rPr>
          <w:rStyle w:val="Hyperlink"/>
        </w:rPr>
        <w:t>[27]</w:t>
      </w:r>
      <w:r w:rsidRPr="00E6536B">
        <w:fldChar w:fldCharType="end"/>
      </w:r>
      <w:bookmarkEnd w:id="7"/>
      <w:r w:rsidRPr="00E6536B">
        <w:rPr>
          <w:rStyle w:val="StyleStyleBold12pt"/>
        </w:rPr>
        <w:t xml:space="preserve"> </w:t>
      </w:r>
      <w:r w:rsidRPr="00E6536B">
        <w:rPr>
          <w:i/>
          <w:iCs/>
        </w:rPr>
        <w:t>Second</w:t>
      </w:r>
      <w:r w:rsidRPr="00E6536B">
        <w:t xml:space="preserve">, water </w:t>
      </w:r>
      <w:r w:rsidRPr="00E6536B">
        <w:rPr>
          <w:rStyle w:val="StyleBoldUnderline"/>
        </w:rPr>
        <w:t>wars are not caused by water, but rather an inability of politics</w:t>
      </w:r>
      <w:r w:rsidRPr="00E6536B">
        <w:t xml:space="preserve">. Barnett makes the case clear by arguing that water war would be </w:t>
      </w:r>
      <w:r w:rsidRPr="00E6536B">
        <w:rPr>
          <w:rStyle w:val="StyleBoldUnderline"/>
        </w:rPr>
        <w:t>a ‘failure of politics’ rather than the outcome of justified demands for essential resources</w:t>
      </w:r>
      <w:r w:rsidRPr="00E6536B">
        <w:t>.</w:t>
      </w:r>
      <w:bookmarkStart w:id="8" w:name="_ftnref28"/>
      <w:r w:rsidRPr="00E6536B">
        <w:fldChar w:fldCharType="begin"/>
      </w:r>
      <w:r w:rsidRPr="00E6536B">
        <w:instrText xml:space="preserve"> HYPERLINK "http://www.monitor.upeace.org/innerpg.cfm?id_article=715" \l "_ftn28" </w:instrText>
      </w:r>
      <w:r w:rsidRPr="00E6536B">
        <w:fldChar w:fldCharType="separate"/>
      </w:r>
      <w:r w:rsidRPr="00E6536B">
        <w:rPr>
          <w:rStyle w:val="Hyperlink"/>
        </w:rPr>
        <w:t>[28]</w:t>
      </w:r>
      <w:r w:rsidRPr="00E6536B">
        <w:fldChar w:fldCharType="end"/>
      </w:r>
      <w:bookmarkEnd w:id="8"/>
      <w:r w:rsidRPr="00E6536B">
        <w:t xml:space="preserve"> In this way, it is not scarcity that is the driver in the Malthusian </w:t>
      </w:r>
      <w:r w:rsidRPr="00E6536B">
        <w:lastRenderedPageBreak/>
        <w:t xml:space="preserve">sense, but a political, and </w:t>
      </w:r>
      <w:proofErr w:type="spellStart"/>
      <w:r w:rsidRPr="00E6536B">
        <w:t>politicised</w:t>
      </w:r>
      <w:proofErr w:type="spellEnd"/>
      <w:r w:rsidRPr="00E6536B">
        <w:t xml:space="preserve"> issue. This is most noticeable where conflict occurs in areas where there are both political tensions and water resources challenges. For example, there are absurd and exaggerated claims of a linkage between Israel’s water management and surrounding states. In reality, conflict in this region is strongly influenced by political circumstance that speaks to a wider discourse around Israel’s position in the Near East. </w:t>
      </w:r>
      <w:r w:rsidRPr="00E6536B">
        <w:rPr>
          <w:rStyle w:val="StyleBoldUnderline"/>
        </w:rPr>
        <w:t xml:space="preserve">That environmental constraints and pressures are woven into wider discourses of politics is no indication that they are the cause of conflict, but rather more that they are an important contextual factor that may be </w:t>
      </w:r>
      <w:proofErr w:type="spellStart"/>
      <w:r w:rsidRPr="00E6536B">
        <w:rPr>
          <w:rStyle w:val="StyleBoldUnderline"/>
        </w:rPr>
        <w:t>mobilised</w:t>
      </w:r>
      <w:proofErr w:type="spellEnd"/>
      <w:r w:rsidRPr="00E6536B">
        <w:rPr>
          <w:rStyle w:val="StyleBoldUnderline"/>
        </w:rPr>
        <w:t xml:space="preserve"> for political reasons.</w:t>
      </w:r>
      <w:r w:rsidRPr="00E6536B">
        <w:t xml:space="preserve"> For instance, in 2000 Lebanon started building a small pumping station on the </w:t>
      </w:r>
      <w:proofErr w:type="spellStart"/>
      <w:r w:rsidRPr="00E6536B">
        <w:t>Wazzani</w:t>
      </w:r>
      <w:proofErr w:type="spellEnd"/>
      <w:r w:rsidRPr="00E6536B">
        <w:t xml:space="preserve"> </w:t>
      </w:r>
      <w:proofErr w:type="gramStart"/>
      <w:r w:rsidRPr="00E6536B">
        <w:t>river</w:t>
      </w:r>
      <w:proofErr w:type="gramEnd"/>
      <w:r w:rsidRPr="00E6536B">
        <w:t xml:space="preserve"> which is used by downstream Israel. This rapidly became a media issue in Israel, probably due to the heightened security discourse surrounding water. Claims were made that the action was comparable to the 1964 diversion of the </w:t>
      </w:r>
      <w:proofErr w:type="spellStart"/>
      <w:r w:rsidRPr="00E6536B">
        <w:t>Hasbani</w:t>
      </w:r>
      <w:proofErr w:type="spellEnd"/>
      <w:r w:rsidRPr="00E6536B">
        <w:t>, an Arab coalition move to harm the Israeli economy. However, the story diminished even faster than it emerged, when officials on both sides showed their dismay at the emerging media frenzy.</w:t>
      </w:r>
      <w:bookmarkStart w:id="9" w:name="_ftnref29"/>
      <w:r w:rsidRPr="00E6536B">
        <w:fldChar w:fldCharType="begin"/>
      </w:r>
      <w:r w:rsidRPr="00E6536B">
        <w:instrText xml:space="preserve"> HYPERLINK "http://www.monitor.upeace.org/innerpg.cfm?id_article=715" \l "_ftn29" </w:instrText>
      </w:r>
      <w:r w:rsidRPr="00E6536B">
        <w:fldChar w:fldCharType="separate"/>
      </w:r>
      <w:r w:rsidRPr="00E6536B">
        <w:rPr>
          <w:rStyle w:val="Hyperlink"/>
        </w:rPr>
        <w:t>[29]</w:t>
      </w:r>
      <w:r w:rsidRPr="00E6536B">
        <w:fldChar w:fldCharType="end"/>
      </w:r>
      <w:bookmarkEnd w:id="9"/>
      <w:r w:rsidRPr="00E6536B">
        <w:t xml:space="preserve"> There are two key trends to note from this example:</w:t>
      </w:r>
      <w:r w:rsidRPr="00E6536B">
        <w:rPr>
          <w:i/>
          <w:iCs/>
        </w:rPr>
        <w:t xml:space="preserve"> first</w:t>
      </w:r>
      <w:r w:rsidRPr="00E6536B">
        <w:t xml:space="preserve">, that wider discussions around water wars influence the articulation of war in reality, and </w:t>
      </w:r>
      <w:r w:rsidRPr="00E6536B">
        <w:rPr>
          <w:rStyle w:val="StyleBoldUnderline"/>
        </w:rPr>
        <w:t xml:space="preserve">second the water component of the conflict is not significant, rather it acts as a trigger for the </w:t>
      </w:r>
      <w:proofErr w:type="spellStart"/>
      <w:r w:rsidRPr="00E6536B">
        <w:rPr>
          <w:rStyle w:val="StyleBoldUnderline"/>
        </w:rPr>
        <w:t>utilisation</w:t>
      </w:r>
      <w:proofErr w:type="spellEnd"/>
      <w:r w:rsidRPr="00E6536B">
        <w:rPr>
          <w:rStyle w:val="StyleBoldUnderline"/>
        </w:rPr>
        <w:t xml:space="preserve"> of wider political narratives.</w:t>
      </w:r>
      <w:r w:rsidRPr="00E6536B">
        <w:t xml:space="preserve"> In essence, </w:t>
      </w:r>
      <w:r w:rsidRPr="00E6536B">
        <w:rPr>
          <w:rStyle w:val="StyleBoldUnderline"/>
        </w:rPr>
        <w:t>water is merely a tool for political ends</w:t>
      </w:r>
      <w:r w:rsidRPr="00E6536B">
        <w:t>.</w:t>
      </w:r>
      <w:r w:rsidRPr="00E6536B">
        <w:rPr>
          <w:rStyle w:val="StyleStyleBold12pt"/>
        </w:rPr>
        <w:t xml:space="preserve"> </w:t>
      </w:r>
      <w:r w:rsidRPr="00E6536B">
        <w:rPr>
          <w:i/>
          <w:iCs/>
        </w:rPr>
        <w:t>Third</w:t>
      </w:r>
      <w:r w:rsidRPr="00E6536B">
        <w:t xml:space="preserve">, war over water is illogical. States are not inherently belligerent, but act in </w:t>
      </w:r>
      <w:proofErr w:type="spellStart"/>
      <w:r w:rsidRPr="00E6536B">
        <w:t>self interested</w:t>
      </w:r>
      <w:proofErr w:type="spellEnd"/>
      <w:r w:rsidRPr="00E6536B">
        <w:t>, utility-</w:t>
      </w:r>
      <w:proofErr w:type="spellStart"/>
      <w:r w:rsidRPr="00E6536B">
        <w:t>maximising</w:t>
      </w:r>
      <w:proofErr w:type="spellEnd"/>
      <w:r w:rsidRPr="00E6536B">
        <w:t xml:space="preserve"> ways. Rather, </w:t>
      </w:r>
      <w:r w:rsidRPr="00E6536B">
        <w:rPr>
          <w:rStyle w:val="StyleBoldUnderline"/>
        </w:rPr>
        <w:t xml:space="preserve">they engage in conflict if they stand to gain more than they </w:t>
      </w:r>
      <w:proofErr w:type="spellStart"/>
      <w:r w:rsidRPr="00E6536B">
        <w:rPr>
          <w:rStyle w:val="StyleBoldUnderline"/>
        </w:rPr>
        <w:t>loose</w:t>
      </w:r>
      <w:proofErr w:type="spellEnd"/>
      <w:r w:rsidRPr="00E6536B">
        <w:rPr>
          <w:rStyle w:val="StyleBoldUnderline"/>
        </w:rPr>
        <w:t>. In the case of water, the costs of military engagement far outweigh the costs of cooperative engagement</w:t>
      </w:r>
      <w:r w:rsidRPr="00E6536B">
        <w:t>. For instance, Baskin points out that it would cost more for Israel to engage in war for the water resources of the West Bank than it would to buy the equivalent of the West Banks aquifers from elsewhere</w:t>
      </w:r>
    </w:p>
    <w:p w:rsidR="00561807" w:rsidRDefault="00561807" w:rsidP="00561807"/>
    <w:p w:rsidR="00561807" w:rsidRDefault="00561807" w:rsidP="00561807">
      <w:pPr>
        <w:pStyle w:val="Heading4"/>
      </w:pPr>
      <w:r>
        <w:t>Their economic projections are the same ones which failed to predict the financial crisis, and turn the case—the assumptions of a rational economic agent make collapse inevitable</w:t>
      </w:r>
    </w:p>
    <w:p w:rsidR="00561807" w:rsidRDefault="00561807" w:rsidP="00561807">
      <w:pPr>
        <w:pStyle w:val="Heading4"/>
      </w:pPr>
      <w:proofErr w:type="spellStart"/>
      <w:r>
        <w:t>Stiglitz</w:t>
      </w:r>
      <w:proofErr w:type="spellEnd"/>
      <w:r>
        <w:t xml:space="preserve"> 10</w:t>
      </w:r>
    </w:p>
    <w:p w:rsidR="00561807" w:rsidRDefault="00561807" w:rsidP="00561807">
      <w:r>
        <w:t xml:space="preserve">[Joseph, Columbia University, “Needed: a new economic paradigm,” 19 August 2010, </w:t>
      </w:r>
      <w:hyperlink r:id="rId13" w:anchor="axzz27bcq39SH" w:history="1">
        <w:r>
          <w:rPr>
            <w:rStyle w:val="Hyperlink"/>
          </w:rPr>
          <w:t>http://www.ft.com/cms/s/0/d5108f90-abc2-11df-9f02-00144feabdc0.html#axzz27bcq39SH</w:t>
        </w:r>
      </w:hyperlink>
      <w:r>
        <w:t xml:space="preserve">] // </w:t>
      </w:r>
      <w:proofErr w:type="spellStart"/>
      <w:r>
        <w:t>myost</w:t>
      </w:r>
      <w:proofErr w:type="spellEnd"/>
    </w:p>
    <w:p w:rsidR="00561807" w:rsidRDefault="00561807" w:rsidP="00561807"/>
    <w:p w:rsidR="00561807" w:rsidRDefault="00561807" w:rsidP="00193574">
      <w:pPr>
        <w:rPr>
          <w:b/>
          <w:u w:val="single"/>
        </w:rPr>
      </w:pPr>
      <w:r>
        <w:t xml:space="preserve">The blame game continues over who is responsible for the worst recession since the Great Depression – the financiers who did such a bad job of managing risk or the regulators who failed to stop them. But the economics profession bears more than a little culpability. It provided the models that gave comfort to regulators that markets could be self-regulated; that they were efficient and self-correcting. The efficient markets hypothesis – the notion that market prices fully revealed all the relevant information – ruled the day. Today, </w:t>
      </w:r>
      <w:r w:rsidRPr="00193574">
        <w:rPr>
          <w:b/>
          <w:highlight w:val="yellow"/>
          <w:u w:val="single"/>
        </w:rPr>
        <w:t>not only is our economy in a shambles but so too is the economic paradigm that predominated in the years before the crisis – or at least it should be.</w:t>
      </w:r>
      <w:r>
        <w:t xml:space="preserve"> It is hard for non-economists to understand how peculiar the predominant macroeconomic models were. Many assumed demand had to equal supply – and that meant there could be no unemployment. (Right now a lot of people are just enjoying an extra dose of leisure; why they are unhappy is a matter for psychiatry, not economics.) Many used “representative agent models” – all individuals were assumed to be identical, and this meant there could be no meaningful financial markets (who would be lending money to whom?). Information asymmetries, the cornerstone of modern economics, also had no place: they could arise only if individuals suffered from acute schizophrenia, an assumption incompatible with another of the </w:t>
      </w:r>
      <w:proofErr w:type="spellStart"/>
      <w:r>
        <w:t>favoured</w:t>
      </w:r>
      <w:proofErr w:type="spellEnd"/>
      <w:r>
        <w:t xml:space="preserve"> assumptions, full rationality. </w:t>
      </w:r>
      <w:r w:rsidRPr="00193574">
        <w:rPr>
          <w:b/>
          <w:highlight w:val="yellow"/>
          <w:u w:val="single"/>
        </w:rPr>
        <w:t xml:space="preserve">Bad models lead to bad policy: central banks, for instance, focused on the small economic inefficiencies arising from inflation, to the exclusion of the far, far greater inefficiencies arising from dysfunctional financial markets and asset price bubbles. After all, their </w:t>
      </w:r>
      <w:r w:rsidRPr="00193574">
        <w:rPr>
          <w:b/>
          <w:highlight w:val="yellow"/>
          <w:u w:val="single"/>
        </w:rPr>
        <w:lastRenderedPageBreak/>
        <w:t>models said that financial markets were always efficient. Remarkably, standard macroeconomic models did not even incorporate adequate analyses of banks.</w:t>
      </w:r>
      <w:r>
        <w:t xml:space="preserve"> No wonder former Federal Reserve chairman Alan Greenspan, in his famous mea culpa, could express his surprise that banks did not do a better job at risk management. The real surprise was his surprise</w:t>
      </w:r>
      <w:r w:rsidRPr="00193574">
        <w:rPr>
          <w:b/>
          <w:highlight w:val="yellow"/>
          <w:u w:val="single"/>
        </w:rPr>
        <w:t xml:space="preserve">: even a cursory look at the perverse incentives confronting banks and their managers would have predicted short-sighted </w:t>
      </w:r>
      <w:proofErr w:type="spellStart"/>
      <w:r w:rsidRPr="00193574">
        <w:rPr>
          <w:b/>
          <w:highlight w:val="yellow"/>
          <w:u w:val="single"/>
        </w:rPr>
        <w:t>behaviour</w:t>
      </w:r>
      <w:proofErr w:type="spellEnd"/>
      <w:r w:rsidRPr="00193574">
        <w:rPr>
          <w:b/>
          <w:highlight w:val="yellow"/>
          <w:u w:val="single"/>
        </w:rPr>
        <w:t xml:space="preserve"> with excessive risk-taking.</w:t>
      </w:r>
      <w:r>
        <w:t xml:space="preserve"> The standard models should be graded on their predictive ability – and especially their ability to predict in circumstances that matter. Increasing the accuracy of forecast in normal times (knowing whether the economy will grow at 2.4 per cent or 2.5 per cent) is far less important than knowing the risk of a major recession. In this </w:t>
      </w:r>
      <w:r w:rsidRPr="00193574">
        <w:rPr>
          <w:b/>
          <w:highlight w:val="yellow"/>
          <w:u w:val="single"/>
        </w:rPr>
        <w:t>the models failed miserably, and the predictions of policymakers based on them have, by now, totally undermined their credibility. Policymakers did not see the crisis coming, said its effects were contained after the bubble burst, and thought the consequences would be far more short-lived and less severe than they have been.</w:t>
      </w:r>
      <w:r>
        <w:t xml:space="preserve"> Fortunately, while much of the mainstream focused on these flawed models, numerous researchers were engaged in developing alternative approaches. Economic theory had already shown that many of the central conclusions of the standard model were not robust – that is, small changes in assumptions led to large changes in conclusions. Even small information asymmetries, or imperfections in risk markets, meant that markets were not efficient. Celebrated results, such as Adam Smith’s invisible hand, did not hold; the invisible hand was invisible because it was not there. Few today would argue that bank managers, in their pursuit of their self-interest, had promoted the well-being of the global economy. </w:t>
      </w:r>
      <w:r w:rsidRPr="00193574">
        <w:rPr>
          <w:b/>
          <w:highlight w:val="yellow"/>
          <w:u w:val="single"/>
        </w:rPr>
        <w:t xml:space="preserve">Monetary policy affects the economy through the availability of credit – and the terms on which it is made available, especially to small- and medium-sized enterprises. Understanding this requires us to </w:t>
      </w:r>
      <w:proofErr w:type="spellStart"/>
      <w:r w:rsidRPr="00193574">
        <w:rPr>
          <w:b/>
          <w:highlight w:val="yellow"/>
          <w:u w:val="single"/>
        </w:rPr>
        <w:t>analyse</w:t>
      </w:r>
      <w:proofErr w:type="spellEnd"/>
      <w:r w:rsidRPr="00193574">
        <w:rPr>
          <w:b/>
          <w:highlight w:val="yellow"/>
          <w:u w:val="single"/>
        </w:rPr>
        <w:t xml:space="preserve"> banks and their interaction with the shadow banking sector.</w:t>
      </w:r>
      <w:r>
        <w:t xml:space="preserve"> The spread between the Treasury bill rate and lending rates can change markedly. With a few exceptions, most central banks paid little attention to systemic risk and the risks posed by credit </w:t>
      </w:r>
      <w:proofErr w:type="spellStart"/>
      <w:r>
        <w:t>interlinkages</w:t>
      </w:r>
      <w:proofErr w:type="spellEnd"/>
      <w:r>
        <w:t xml:space="preserve">. </w:t>
      </w:r>
      <w:r w:rsidRPr="00193574">
        <w:rPr>
          <w:b/>
          <w:highlight w:val="yellow"/>
          <w:u w:val="single"/>
        </w:rPr>
        <w:t xml:space="preserve">Years before the crisis, a few researchers focused on these issues, including the possibility of the bankruptcy cascades that were to play out in such an important way in the crisis. This is an example of the importance of </w:t>
      </w:r>
      <w:proofErr w:type="spellStart"/>
      <w:r w:rsidRPr="00193574">
        <w:rPr>
          <w:b/>
          <w:highlight w:val="yellow"/>
          <w:u w:val="single"/>
        </w:rPr>
        <w:t>modelling</w:t>
      </w:r>
      <w:proofErr w:type="spellEnd"/>
      <w:r w:rsidRPr="00193574">
        <w:rPr>
          <w:b/>
          <w:highlight w:val="yellow"/>
          <w:u w:val="single"/>
        </w:rPr>
        <w:t xml:space="preserve"> carefully complex interactions among economic agents</w:t>
      </w:r>
      <w:r w:rsidRPr="00193574">
        <w:rPr>
          <w:b/>
          <w:u w:val="single"/>
        </w:rPr>
        <w:t xml:space="preserve"> </w:t>
      </w:r>
      <w:r>
        <w:t xml:space="preserve">(households, companies, banks) – </w:t>
      </w:r>
      <w:proofErr w:type="gramStart"/>
      <w:r w:rsidRPr="00193574">
        <w:rPr>
          <w:b/>
          <w:highlight w:val="yellow"/>
          <w:u w:val="single"/>
        </w:rPr>
        <w:t>interactions</w:t>
      </w:r>
      <w:proofErr w:type="gramEnd"/>
      <w:r w:rsidRPr="00193574">
        <w:rPr>
          <w:b/>
          <w:highlight w:val="yellow"/>
          <w:u w:val="single"/>
        </w:rPr>
        <w:t xml:space="preserve"> that cannot be studied in models in which everyone is assumed to be the same. Even the sacrosanct assumption of rationality has been attacked: there are systemic deviations from rationality and consequences for macroeconomic </w:t>
      </w:r>
      <w:proofErr w:type="spellStart"/>
      <w:r w:rsidRPr="00193574">
        <w:rPr>
          <w:b/>
          <w:highlight w:val="yellow"/>
          <w:u w:val="single"/>
        </w:rPr>
        <w:t>behaviour</w:t>
      </w:r>
      <w:proofErr w:type="spellEnd"/>
      <w:r w:rsidRPr="00193574">
        <w:rPr>
          <w:b/>
          <w:highlight w:val="yellow"/>
          <w:u w:val="single"/>
        </w:rPr>
        <w:t xml:space="preserve"> that need to be explored.</w:t>
      </w:r>
      <w:r>
        <w:t xml:space="preserve"> Changing paradigms is not easy. Too many have invested too much in the wrong models. Like the Ptolemaic attempts to preserve earth-centric views of the universe, there will be heroic efforts to add complexities and refinements to the standard paradigm. The resulting models will be an improvement and policies based on them may do better, but they too are likely to fail. Nothing less than a paradigm shift will do. But a new paradigm, I believe, is within our grasp: the intellectual building blocks are there and the Institute for New Economic Thinking is providing a framework for bringing the diverse group of scholars striving to create this new paradigm together</w:t>
      </w:r>
      <w:r w:rsidRPr="00193574">
        <w:rPr>
          <w:b/>
          <w:highlight w:val="yellow"/>
          <w:u w:val="single"/>
        </w:rPr>
        <w:t>. What is at stake, of course, is more than just the credibility of the economics profession or that of the policymakers who rely on their ideas: it is the stability and prosperity of our economies.</w:t>
      </w:r>
    </w:p>
    <w:p w:rsidR="00193574" w:rsidRDefault="00193574" w:rsidP="00193574">
      <w:pPr>
        <w:rPr>
          <w:b/>
          <w:u w:val="single"/>
        </w:rPr>
      </w:pPr>
    </w:p>
    <w:p w:rsidR="00193574" w:rsidRDefault="00193574" w:rsidP="00193574">
      <w:pPr>
        <w:pStyle w:val="Heading3"/>
      </w:pPr>
      <w:bookmarkStart w:id="10" w:name="_GoBack"/>
      <w:bookmarkEnd w:id="10"/>
      <w:proofErr w:type="spellStart"/>
      <w:r>
        <w:lastRenderedPageBreak/>
        <w:t>Prolif</w:t>
      </w:r>
      <w:proofErr w:type="spellEnd"/>
      <w:r>
        <w:t xml:space="preserve"> Turn</w:t>
      </w:r>
    </w:p>
    <w:p w:rsidR="00193574" w:rsidRDefault="00193574" w:rsidP="00193574"/>
    <w:p w:rsidR="00193574" w:rsidRPr="00807A32" w:rsidRDefault="00193574" w:rsidP="00193574">
      <w:pPr>
        <w:keepNext/>
        <w:keepLines/>
        <w:spacing w:before="200" w:after="200" w:line="276" w:lineRule="auto"/>
        <w:outlineLvl w:val="3"/>
        <w:rPr>
          <w:rFonts w:asciiTheme="minorHAnsi" w:eastAsiaTheme="majorEastAsia" w:hAnsiTheme="minorHAnsi" w:cstheme="majorBidi"/>
          <w:b/>
          <w:bCs/>
          <w:iCs/>
          <w:sz w:val="26"/>
        </w:rPr>
      </w:pPr>
      <w:r w:rsidRPr="00807A32">
        <w:rPr>
          <w:rFonts w:asciiTheme="minorHAnsi" w:eastAsiaTheme="majorEastAsia" w:hAnsiTheme="minorHAnsi" w:cstheme="majorBidi"/>
          <w:b/>
          <w:bCs/>
          <w:iCs/>
          <w:sz w:val="26"/>
        </w:rPr>
        <w:t xml:space="preserve">SMR leads to </w:t>
      </w:r>
      <w:proofErr w:type="spellStart"/>
      <w:r w:rsidRPr="00807A32">
        <w:rPr>
          <w:rFonts w:asciiTheme="minorHAnsi" w:eastAsiaTheme="majorEastAsia" w:hAnsiTheme="minorHAnsi" w:cstheme="majorBidi"/>
          <w:b/>
          <w:bCs/>
          <w:iCs/>
          <w:sz w:val="26"/>
        </w:rPr>
        <w:t>prolif</w:t>
      </w:r>
      <w:proofErr w:type="spellEnd"/>
      <w:r w:rsidRPr="00807A32">
        <w:rPr>
          <w:rFonts w:asciiTheme="minorHAnsi" w:eastAsiaTheme="majorEastAsia" w:hAnsiTheme="minorHAnsi" w:cstheme="majorBidi"/>
          <w:b/>
          <w:bCs/>
          <w:iCs/>
          <w:sz w:val="26"/>
        </w:rPr>
        <w:t>- even those in favor of the plan see the risk</w:t>
      </w:r>
    </w:p>
    <w:p w:rsidR="00193574" w:rsidRPr="00807A32" w:rsidRDefault="00193574" w:rsidP="00193574">
      <w:pPr>
        <w:spacing w:line="276" w:lineRule="auto"/>
        <w:rPr>
          <w:rFonts w:ascii="Times New Roman" w:hAnsi="Times New Roman" w:cs="Times New Roman"/>
          <w:sz w:val="20"/>
          <w:szCs w:val="20"/>
        </w:rPr>
      </w:pPr>
      <w:r w:rsidRPr="00807A32">
        <w:rPr>
          <w:rFonts w:ascii="Times New Roman" w:hAnsi="Times New Roman" w:cs="Times New Roman"/>
          <w:b/>
          <w:sz w:val="24"/>
          <w:szCs w:val="24"/>
        </w:rPr>
        <w:t>Smith 11</w:t>
      </w:r>
      <w:r w:rsidRPr="00807A32">
        <w:rPr>
          <w:rFonts w:ascii="Times New Roman" w:hAnsi="Times New Roman" w:cs="Times New Roman"/>
        </w:rPr>
        <w:t xml:space="preserve"> (Terrence P, February, analyst for the Center for Strategic and International Studies, “An Idea I Can Do Without: “Small Nuclear Reactors for Military Installations”, (</w:t>
      </w:r>
      <w:hyperlink r:id="rId14" w:history="1">
        <w:r w:rsidRPr="00807A32">
          <w:rPr>
            <w:rFonts w:ascii="Times New Roman" w:hAnsi="Times New Roman" w:cs="Times New Roman"/>
          </w:rPr>
          <w:t>http://csis.org/blog/idea-i-can-do-without-small-nuclear-reactors-military-installations)CD</w:t>
        </w:r>
      </w:hyperlink>
      <w:r w:rsidRPr="00807A32">
        <w:rPr>
          <w:rFonts w:ascii="Times New Roman" w:hAnsi="Times New Roman" w:cs="Times New Roman"/>
        </w:rPr>
        <w:t>)</w:t>
      </w:r>
    </w:p>
    <w:p w:rsidR="00193574" w:rsidRPr="00807A32" w:rsidRDefault="00193574" w:rsidP="00193574">
      <w:pPr>
        <w:spacing w:line="276" w:lineRule="auto"/>
        <w:rPr>
          <w:rFonts w:ascii="Times New Roman" w:hAnsi="Times New Roman" w:cs="Times New Roman"/>
          <w:sz w:val="20"/>
          <w:szCs w:val="20"/>
        </w:rPr>
      </w:pPr>
      <w:r w:rsidRPr="00807A32">
        <w:rPr>
          <w:rFonts w:ascii="Times New Roman" w:eastAsia="Times New Roman" w:hAnsi="Times New Roman" w:cs="Times New Roman"/>
          <w:sz w:val="24"/>
          <w:szCs w:val="24"/>
        </w:rPr>
        <w:t xml:space="preserve">The report repeatedly emphasizes the point that “DOD’s “’first mover’ pursuit of small reactors could have a profound influence on the development of the industry,” and cautions that “if DOD does not support the U.S. small reactor industry, the industry could be dominated by foreign companies.” </w:t>
      </w:r>
      <w:r w:rsidRPr="00807A32">
        <w:rPr>
          <w:rFonts w:asciiTheme="minorHAnsi" w:hAnsiTheme="minorHAnsi" w:cstheme="minorBidi"/>
          <w:b/>
          <w:bCs/>
          <w:highlight w:val="cyan"/>
          <w:u w:val="single"/>
        </w:rPr>
        <w:t>The U.S. nonproliferation agenda</w:t>
      </w:r>
      <w:r w:rsidRPr="00807A32">
        <w:rPr>
          <w:rFonts w:asciiTheme="minorHAnsi" w:hAnsiTheme="minorHAnsi" w:cstheme="minorBidi"/>
          <w:b/>
          <w:bCs/>
          <w:u w:val="single"/>
        </w:rPr>
        <w:t xml:space="preserve">, if there is one, </w:t>
      </w:r>
      <w:r w:rsidRPr="00807A32">
        <w:rPr>
          <w:rFonts w:asciiTheme="minorHAnsi" w:hAnsiTheme="minorHAnsi" w:cstheme="minorBidi"/>
          <w:b/>
          <w:bCs/>
          <w:highlight w:val="cyan"/>
          <w:u w:val="single"/>
        </w:rPr>
        <w:t>stands in opposition to this line of thinking</w:t>
      </w:r>
      <w:r w:rsidRPr="00807A32">
        <w:rPr>
          <w:rFonts w:asciiTheme="minorHAnsi" w:hAnsiTheme="minorHAnsi" w:cstheme="minorBidi"/>
          <w:b/>
          <w:bCs/>
          <w:u w:val="single"/>
        </w:rPr>
        <w:t xml:space="preserve">. </w:t>
      </w:r>
      <w:r w:rsidRPr="00807A32">
        <w:rPr>
          <w:rFonts w:asciiTheme="minorHAnsi" w:hAnsiTheme="minorHAnsi" w:cstheme="minorBidi"/>
          <w:b/>
          <w:bCs/>
          <w:highlight w:val="cyan"/>
          <w:u w:val="single"/>
        </w:rPr>
        <w:t>Pursuing</w:t>
      </w:r>
      <w:r w:rsidRPr="00807A32">
        <w:rPr>
          <w:rFonts w:asciiTheme="minorHAnsi" w:hAnsiTheme="minorHAnsi" w:cstheme="minorBidi"/>
          <w:b/>
          <w:bCs/>
          <w:u w:val="single"/>
        </w:rPr>
        <w:t xml:space="preserve"> a nuclear </w:t>
      </w:r>
      <w:r w:rsidRPr="00807A32">
        <w:rPr>
          <w:rFonts w:asciiTheme="minorHAnsi" w:hAnsiTheme="minorHAnsi" w:cstheme="minorBidi"/>
          <w:b/>
          <w:bCs/>
          <w:highlight w:val="cyan"/>
          <w:u w:val="single"/>
        </w:rPr>
        <w:t>technology</w:t>
      </w:r>
      <w:r w:rsidRPr="00807A32">
        <w:rPr>
          <w:rFonts w:asciiTheme="minorHAnsi" w:hAnsiTheme="minorHAnsi" w:cstheme="minorBidi"/>
          <w:b/>
          <w:bCs/>
          <w:u w:val="single"/>
        </w:rPr>
        <w:t xml:space="preserve"> </w:t>
      </w:r>
      <w:r w:rsidRPr="00807A32">
        <w:rPr>
          <w:rFonts w:asciiTheme="minorHAnsi" w:hAnsiTheme="minorHAnsi" w:cstheme="minorBidi"/>
          <w:b/>
          <w:bCs/>
          <w:highlight w:val="cyan"/>
          <w:u w:val="single"/>
        </w:rPr>
        <w:t>out of the fear</w:t>
      </w:r>
      <w:r w:rsidRPr="00807A32">
        <w:rPr>
          <w:rFonts w:asciiTheme="minorHAnsi" w:hAnsiTheme="minorHAnsi" w:cstheme="minorBidi"/>
          <w:b/>
          <w:bCs/>
          <w:u w:val="single"/>
        </w:rPr>
        <w:t xml:space="preserve"> that others will get it</w:t>
      </w:r>
      <w:r w:rsidRPr="00807A32">
        <w:rPr>
          <w:rFonts w:ascii="Times New Roman" w:eastAsia="Times New Roman" w:hAnsi="Times New Roman" w:cs="Times New Roman"/>
          <w:sz w:val="24"/>
          <w:szCs w:val="24"/>
        </w:rPr>
        <w:t xml:space="preserve"> (or have it), is </w:t>
      </w:r>
      <w:r w:rsidRPr="00807A32">
        <w:rPr>
          <w:rFonts w:asciiTheme="minorHAnsi" w:hAnsiTheme="minorHAnsi" w:cstheme="minorBidi"/>
          <w:b/>
          <w:bCs/>
          <w:u w:val="single"/>
        </w:rPr>
        <w:t xml:space="preserve">what </w:t>
      </w:r>
      <w:r w:rsidRPr="00807A32">
        <w:rPr>
          <w:rFonts w:asciiTheme="minorHAnsi" w:hAnsiTheme="minorHAnsi" w:cstheme="minorBidi"/>
          <w:b/>
          <w:bCs/>
          <w:highlight w:val="cyan"/>
          <w:u w:val="single"/>
        </w:rPr>
        <w:t>fueled the Cold War</w:t>
      </w:r>
      <w:r w:rsidRPr="00807A32">
        <w:rPr>
          <w:rFonts w:asciiTheme="minorHAnsi" w:hAnsiTheme="minorHAnsi" w:cstheme="minorBidi"/>
          <w:b/>
          <w:bCs/>
          <w:u w:val="single"/>
        </w:rPr>
        <w:t xml:space="preserve"> and much of the proliferation we have seen and are seeing today. </w:t>
      </w:r>
      <w:r w:rsidRPr="00807A32">
        <w:rPr>
          <w:rFonts w:asciiTheme="minorHAnsi" w:hAnsiTheme="minorHAnsi" w:cstheme="minorBidi"/>
          <w:b/>
          <w:bCs/>
          <w:highlight w:val="cyan"/>
          <w:u w:val="single"/>
        </w:rPr>
        <w:t>It is a mentality I think we should avoid</w:t>
      </w:r>
      <w:r w:rsidRPr="00807A32">
        <w:rPr>
          <w:rFonts w:asciiTheme="minorHAnsi" w:hAnsiTheme="minorHAnsi" w:cstheme="minorBidi"/>
          <w:b/>
          <w:bCs/>
          <w:u w:val="single"/>
        </w:rPr>
        <w:t>.</w:t>
      </w:r>
      <w:r w:rsidRPr="00807A32">
        <w:rPr>
          <w:rFonts w:asciiTheme="minorHAnsi" w:hAnsiTheme="minorHAnsi" w:cstheme="minorBidi"/>
          <w:b/>
          <w:bCs/>
          <w:sz w:val="12"/>
          <w:u w:val="single"/>
        </w:rPr>
        <w:t xml:space="preserve">¶ </w:t>
      </w:r>
      <w:r w:rsidRPr="00807A32">
        <w:rPr>
          <w:rFonts w:ascii="Times New Roman" w:eastAsia="Times New Roman" w:hAnsi="Times New Roman" w:cs="Times New Roman"/>
          <w:sz w:val="24"/>
          <w:szCs w:val="24"/>
        </w:rPr>
        <w:t>I do not mean to say this report ignores the risks. In fact they explicitly say, “</w:t>
      </w:r>
      <w:r w:rsidRPr="00807A32">
        <w:rPr>
          <w:rFonts w:asciiTheme="minorHAnsi" w:hAnsiTheme="minorHAnsi" w:cstheme="minorBidi"/>
          <w:b/>
          <w:bCs/>
          <w:u w:val="single"/>
        </w:rPr>
        <w:t xml:space="preserve">We acknowledge that </w:t>
      </w:r>
      <w:r w:rsidRPr="00807A32">
        <w:rPr>
          <w:rFonts w:asciiTheme="minorHAnsi" w:hAnsiTheme="minorHAnsi" w:cstheme="minorBidi"/>
          <w:b/>
          <w:bCs/>
          <w:highlight w:val="cyan"/>
          <w:u w:val="single"/>
        </w:rPr>
        <w:t>there are many uncertainties</w:t>
      </w:r>
      <w:r w:rsidRPr="00807A32">
        <w:rPr>
          <w:rFonts w:asciiTheme="minorHAnsi" w:hAnsiTheme="minorHAnsi" w:cstheme="minorBidi"/>
          <w:b/>
          <w:bCs/>
          <w:u w:val="single"/>
        </w:rPr>
        <w:t xml:space="preserve"> and risks associated with these reactors.”</w:t>
      </w:r>
      <w:r w:rsidRPr="00807A32">
        <w:rPr>
          <w:rFonts w:ascii="Times New Roman" w:eastAsia="Times New Roman" w:hAnsi="Times New Roman" w:cs="Times New Roman"/>
          <w:sz w:val="24"/>
          <w:szCs w:val="24"/>
        </w:rPr>
        <w:t xml:space="preserve"> For example it says</w:t>
      </w:r>
      <w:proofErr w:type="gramStart"/>
      <w:r w:rsidRPr="00807A32">
        <w:rPr>
          <w:rFonts w:ascii="Times New Roman" w:eastAsia="Times New Roman" w:hAnsi="Times New Roman" w:cs="Times New Roman"/>
          <w:sz w:val="24"/>
          <w:szCs w:val="24"/>
        </w:rPr>
        <w:t>,</w:t>
      </w:r>
      <w:r w:rsidRPr="00807A32">
        <w:rPr>
          <w:rFonts w:ascii="Times New Roman" w:eastAsia="Times New Roman" w:hAnsi="Times New Roman" w:cs="Times New Roman"/>
          <w:sz w:val="12"/>
          <w:szCs w:val="24"/>
        </w:rPr>
        <w:t>¶</w:t>
      </w:r>
      <w:proofErr w:type="gramEnd"/>
      <w:r w:rsidRPr="00807A32">
        <w:rPr>
          <w:rFonts w:ascii="Times New Roman" w:eastAsia="Times New Roman" w:hAnsi="Times New Roman" w:cs="Times New Roman"/>
          <w:sz w:val="12"/>
          <w:szCs w:val="24"/>
        </w:rPr>
        <w:t xml:space="preserve"> </w:t>
      </w:r>
      <w:r w:rsidRPr="00807A32">
        <w:rPr>
          <w:rFonts w:asciiTheme="minorHAnsi" w:hAnsiTheme="minorHAnsi" w:cstheme="minorBidi"/>
          <w:b/>
          <w:bCs/>
          <w:u w:val="single"/>
        </w:rPr>
        <w:t xml:space="preserve">Some key issues that require consideration include securing sealed modules, determining how terrorists might use captured nuclear materials, carefully considering the social and environmental consequences of dispersing reactors. </w:t>
      </w:r>
      <w:r w:rsidRPr="00807A32">
        <w:rPr>
          <w:rFonts w:asciiTheme="minorHAnsi" w:hAnsiTheme="minorHAnsi" w:cstheme="minorBidi"/>
          <w:b/>
          <w:bCs/>
          <w:sz w:val="12"/>
          <w:u w:val="single"/>
        </w:rPr>
        <w:t xml:space="preserve">¶ </w:t>
      </w:r>
      <w:proofErr w:type="gramStart"/>
      <w:r w:rsidRPr="00807A32">
        <w:rPr>
          <w:rFonts w:ascii="Times New Roman" w:eastAsia="Times New Roman" w:hAnsi="Times New Roman" w:cs="Times New Roman"/>
          <w:sz w:val="24"/>
          <w:szCs w:val="24"/>
        </w:rPr>
        <w:t>The</w:t>
      </w:r>
      <w:proofErr w:type="gramEnd"/>
      <w:r w:rsidRPr="00807A32">
        <w:rPr>
          <w:rFonts w:ascii="Times New Roman" w:eastAsia="Times New Roman" w:hAnsi="Times New Roman" w:cs="Times New Roman"/>
          <w:sz w:val="24"/>
          <w:szCs w:val="24"/>
        </w:rPr>
        <w:t xml:space="preserve"> report also points out that “</w:t>
      </w:r>
      <w:r w:rsidRPr="00807A32">
        <w:rPr>
          <w:rFonts w:asciiTheme="minorHAnsi" w:hAnsiTheme="minorHAnsi" w:cstheme="minorBidi"/>
          <w:b/>
          <w:bCs/>
          <w:highlight w:val="cyan"/>
          <w:u w:val="single"/>
        </w:rPr>
        <w:t>from a financial perspective, small reactors represent substantial losses in economies of scale.”</w:t>
      </w:r>
      <w:r w:rsidRPr="00807A32">
        <w:rPr>
          <w:rFonts w:asciiTheme="minorHAnsi" w:hAnsiTheme="minorHAnsi" w:cstheme="minorBidi"/>
          <w:b/>
          <w:bCs/>
          <w:sz w:val="12"/>
          <w:highlight w:val="cyan"/>
          <w:u w:val="single"/>
        </w:rPr>
        <w:t>¶</w:t>
      </w:r>
      <w:r w:rsidRPr="00807A32">
        <w:rPr>
          <w:rFonts w:asciiTheme="minorHAnsi" w:hAnsiTheme="minorHAnsi" w:cstheme="minorBidi"/>
          <w:b/>
          <w:bCs/>
          <w:sz w:val="12"/>
          <w:u w:val="single"/>
        </w:rPr>
        <w:t xml:space="preserve"> </w:t>
      </w:r>
      <w:proofErr w:type="gramStart"/>
      <w:r w:rsidRPr="00807A32">
        <w:rPr>
          <w:rFonts w:ascii="Times New Roman" w:eastAsia="Times New Roman" w:hAnsi="Times New Roman" w:cs="Times New Roman"/>
          <w:sz w:val="16"/>
          <w:szCs w:val="16"/>
        </w:rPr>
        <w:t>These</w:t>
      </w:r>
      <w:proofErr w:type="gramEnd"/>
      <w:r w:rsidRPr="00807A32">
        <w:rPr>
          <w:rFonts w:ascii="Times New Roman" w:eastAsia="Times New Roman" w:hAnsi="Times New Roman" w:cs="Times New Roman"/>
          <w:sz w:val="16"/>
          <w:szCs w:val="16"/>
        </w:rPr>
        <w:t xml:space="preserve"> issues, which were briefly mentioned, hardly seem like small potatoes. The reports answer to the issues raised: “making reliable projections about these reactors’ economic and technical performance while they are still on paper is a significant challenge,” and “</w:t>
      </w:r>
      <w:r w:rsidRPr="00807A32">
        <w:rPr>
          <w:rFonts w:ascii="Times New Roman" w:eastAsia="Times New Roman" w:hAnsi="Times New Roman" w:cs="Times New Roman"/>
          <w:b/>
          <w:bCs/>
          <w:sz w:val="16"/>
          <w:szCs w:val="16"/>
        </w:rPr>
        <w:t>Nevertheless, no issue involving nuclear energy is simple.</w:t>
      </w:r>
      <w:r w:rsidRPr="00807A32">
        <w:rPr>
          <w:rFonts w:ascii="Times New Roman" w:eastAsia="Times New Roman" w:hAnsi="Times New Roman" w:cs="Times New Roman"/>
          <w:sz w:val="16"/>
          <w:szCs w:val="16"/>
        </w:rPr>
        <w:t>”¶ On the other hand, the report argues, “failing to pursue these technologies raises its own set of risks for DOD.” “First, small reactors may fail to be commercialized in the United States; second, the designs that get locked in by the private market may not be optimal for DOD’s needs; and third, expertise on small reactors may become concentrated in foreign countries.”¶ Yes these are important issue for a business stand, but I don’t find them to be the primary concern.¶ The reactors are purely for energy purposes, bu</w:t>
      </w:r>
      <w:r w:rsidRPr="00807A32">
        <w:rPr>
          <w:rFonts w:ascii="Times New Roman" w:eastAsia="Times New Roman" w:hAnsi="Times New Roman" w:cs="Times New Roman"/>
          <w:sz w:val="24"/>
          <w:szCs w:val="24"/>
        </w:rPr>
        <w:t xml:space="preserve">t </w:t>
      </w:r>
      <w:r w:rsidRPr="00807A32">
        <w:rPr>
          <w:rFonts w:asciiTheme="minorHAnsi" w:hAnsiTheme="minorHAnsi" w:cstheme="minorBidi"/>
          <w:b/>
          <w:bCs/>
          <w:u w:val="single"/>
        </w:rPr>
        <w:t>i</w:t>
      </w:r>
      <w:r w:rsidRPr="00807A32">
        <w:rPr>
          <w:rFonts w:asciiTheme="minorHAnsi" w:hAnsiTheme="minorHAnsi" w:cstheme="minorBidi"/>
          <w:b/>
          <w:bCs/>
          <w:highlight w:val="cyan"/>
          <w:u w:val="single"/>
        </w:rPr>
        <w:t>n a world that seems to be growing tired of U.S. military intervention, the idea of ensuring our ability to do so through the proliferation of mobile nuclear reactors will hardly quell any hostile sentimen</w:t>
      </w:r>
      <w:r w:rsidRPr="00807A32">
        <w:rPr>
          <w:rFonts w:asciiTheme="minorHAnsi" w:hAnsiTheme="minorHAnsi" w:cstheme="minorBidi"/>
          <w:b/>
          <w:bCs/>
          <w:u w:val="single"/>
        </w:rPr>
        <w:t>t</w:t>
      </w:r>
      <w:r w:rsidRPr="00807A32">
        <w:rPr>
          <w:rFonts w:ascii="Times New Roman" w:eastAsia="Times New Roman" w:hAnsi="Times New Roman" w:cs="Times New Roman"/>
          <w:sz w:val="24"/>
          <w:szCs w:val="24"/>
        </w:rPr>
        <w:t xml:space="preserve">. In addition, it </w:t>
      </w:r>
      <w:r w:rsidRPr="00807A32">
        <w:rPr>
          <w:rFonts w:asciiTheme="minorHAnsi" w:hAnsiTheme="minorHAnsi" w:cstheme="minorBidi"/>
          <w:b/>
          <w:bCs/>
          <w:highlight w:val="cyan"/>
          <w:u w:val="single"/>
        </w:rPr>
        <w:t>can only add fire to the “nuclear = good” flame</w:t>
      </w:r>
      <w:r w:rsidRPr="00807A32">
        <w:rPr>
          <w:rFonts w:ascii="Times New Roman" w:eastAsia="Times New Roman" w:hAnsi="Times New Roman" w:cs="Times New Roman"/>
          <w:sz w:val="24"/>
          <w:szCs w:val="24"/>
          <w:highlight w:val="cyan"/>
        </w:rPr>
        <w:t>.</w:t>
      </w:r>
      <w:r w:rsidRPr="00807A32">
        <w:rPr>
          <w:rFonts w:ascii="Times New Roman" w:eastAsia="Times New Roman" w:hAnsi="Times New Roman" w:cs="Times New Roman"/>
          <w:sz w:val="24"/>
          <w:szCs w:val="24"/>
        </w:rPr>
        <w:t xml:space="preserve"> So, while </w:t>
      </w:r>
      <w:r w:rsidRPr="00807A32">
        <w:rPr>
          <w:rFonts w:asciiTheme="minorHAnsi" w:hAnsiTheme="minorHAnsi" w:cstheme="minorBidi"/>
          <w:b/>
          <w:bCs/>
          <w:u w:val="single"/>
        </w:rPr>
        <w:t>even under best case scenario, the reactors are completely proliferation proof and pose no direct threat to the nonproliferation cause (ignoring the spreading of nuclear tech and knowledge in general),</w:t>
      </w:r>
      <w:r w:rsidRPr="00807A32">
        <w:rPr>
          <w:rFonts w:ascii="Times New Roman" w:eastAsia="Times New Roman" w:hAnsi="Times New Roman" w:cs="Times New Roman"/>
          <w:sz w:val="24"/>
          <w:szCs w:val="24"/>
        </w:rPr>
        <w:t xml:space="preserve"> I have a tough time seeing how it helps.</w:t>
      </w:r>
    </w:p>
    <w:p w:rsidR="00193574" w:rsidRPr="00193574" w:rsidRDefault="00193574" w:rsidP="00193574">
      <w:pPr>
        <w:rPr>
          <w:b/>
          <w:u w:val="single"/>
        </w:rPr>
      </w:pPr>
    </w:p>
    <w:p w:rsidR="00561807" w:rsidRPr="00561807" w:rsidRDefault="00561807" w:rsidP="00561807">
      <w:pPr>
        <w:rPr>
          <w:b/>
          <w:bCs/>
          <w:sz w:val="26"/>
        </w:rPr>
      </w:pPr>
    </w:p>
    <w:sectPr w:rsidR="00561807" w:rsidRPr="0056180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19" w:rsidRDefault="000A7619" w:rsidP="005F5576">
      <w:r>
        <w:separator/>
      </w:r>
    </w:p>
  </w:endnote>
  <w:endnote w:type="continuationSeparator" w:id="0">
    <w:p w:rsidR="000A7619" w:rsidRDefault="000A761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19" w:rsidRDefault="000A7619" w:rsidP="005F5576">
      <w:r>
        <w:separator/>
      </w:r>
    </w:p>
  </w:footnote>
  <w:footnote w:type="continuationSeparator" w:id="0">
    <w:p w:rsidR="000A7619" w:rsidRDefault="000A761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193574">
      <w:rPr>
        <w:b/>
        <w:noProof/>
      </w:rPr>
      <w:t>19</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193574">
      <w:rPr>
        <w:b/>
        <w:noProof/>
      </w:rPr>
      <w:t>19</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07"/>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7619"/>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3574"/>
    <w:rsid w:val="0019587B"/>
    <w:rsid w:val="001A4F0E"/>
    <w:rsid w:val="001C1D82"/>
    <w:rsid w:val="001C2147"/>
    <w:rsid w:val="001C7C90"/>
    <w:rsid w:val="001D0D51"/>
    <w:rsid w:val="001D3F36"/>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1807"/>
    <w:rsid w:val="00563468"/>
    <w:rsid w:val="00565EAE"/>
    <w:rsid w:val="00573677"/>
    <w:rsid w:val="00575F7D"/>
    <w:rsid w:val="005772A7"/>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6D36"/>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B770C"/>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357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935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935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935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1935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935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574"/>
  </w:style>
  <w:style w:type="character" w:customStyle="1" w:styleId="Heading1Char">
    <w:name w:val="Heading 1 Char"/>
    <w:aliases w:val="Pocket Char"/>
    <w:basedOn w:val="DefaultParagraphFont"/>
    <w:link w:val="Heading1"/>
    <w:uiPriority w:val="1"/>
    <w:rsid w:val="0019357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93574"/>
    <w:rPr>
      <w:rFonts w:ascii="Calibri" w:eastAsiaTheme="majorEastAsia" w:hAnsi="Calibri" w:cstheme="majorBidi"/>
      <w:b/>
      <w:bCs/>
      <w:sz w:val="44"/>
      <w:szCs w:val="26"/>
      <w:u w:val="double"/>
    </w:rPr>
  </w:style>
  <w:style w:type="character" w:styleId="Emphasis">
    <w:name w:val="Emphasis"/>
    <w:basedOn w:val="DefaultParagraphFont"/>
    <w:uiPriority w:val="7"/>
    <w:qFormat/>
    <w:rsid w:val="0019357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93574"/>
    <w:rPr>
      <w:b/>
      <w:bCs/>
    </w:rPr>
  </w:style>
  <w:style w:type="character" w:customStyle="1" w:styleId="Heading3Char">
    <w:name w:val="Heading 3 Char"/>
    <w:aliases w:val="Block Char"/>
    <w:basedOn w:val="DefaultParagraphFont"/>
    <w:link w:val="Heading3"/>
    <w:uiPriority w:val="3"/>
    <w:rsid w:val="00193574"/>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193574"/>
    <w:rPr>
      <w:b/>
      <w:bCs/>
      <w:sz w:val="22"/>
      <w:u w:val="single"/>
    </w:rPr>
  </w:style>
  <w:style w:type="character" w:customStyle="1" w:styleId="StyleStyleBold12pt">
    <w:name w:val="Style Style Bold + 12 pt"/>
    <w:aliases w:val="Cite,Style Style Bold + 12pt,Style Style Bold"/>
    <w:basedOn w:val="StyleBold"/>
    <w:uiPriority w:val="5"/>
    <w:qFormat/>
    <w:rsid w:val="00193574"/>
    <w:rPr>
      <w:b/>
      <w:bCs/>
      <w:sz w:val="26"/>
      <w:u w:val="none"/>
    </w:rPr>
  </w:style>
  <w:style w:type="paragraph" w:styleId="Header">
    <w:name w:val="header"/>
    <w:basedOn w:val="Normal"/>
    <w:link w:val="HeaderChar"/>
    <w:uiPriority w:val="99"/>
    <w:semiHidden/>
    <w:rsid w:val="00193574"/>
    <w:pPr>
      <w:tabs>
        <w:tab w:val="center" w:pos="4680"/>
        <w:tab w:val="right" w:pos="9360"/>
      </w:tabs>
    </w:pPr>
  </w:style>
  <w:style w:type="character" w:customStyle="1" w:styleId="HeaderChar">
    <w:name w:val="Header Char"/>
    <w:basedOn w:val="DefaultParagraphFont"/>
    <w:link w:val="Header"/>
    <w:uiPriority w:val="99"/>
    <w:semiHidden/>
    <w:rsid w:val="00193574"/>
    <w:rPr>
      <w:rFonts w:ascii="Calibri" w:hAnsi="Calibri" w:cs="Calibri"/>
    </w:rPr>
  </w:style>
  <w:style w:type="paragraph" w:styleId="Footer">
    <w:name w:val="footer"/>
    <w:basedOn w:val="Normal"/>
    <w:link w:val="FooterChar"/>
    <w:uiPriority w:val="99"/>
    <w:semiHidden/>
    <w:rsid w:val="00193574"/>
    <w:pPr>
      <w:tabs>
        <w:tab w:val="center" w:pos="4680"/>
        <w:tab w:val="right" w:pos="9360"/>
      </w:tabs>
    </w:pPr>
  </w:style>
  <w:style w:type="character" w:customStyle="1" w:styleId="FooterChar">
    <w:name w:val="Footer Char"/>
    <w:basedOn w:val="DefaultParagraphFont"/>
    <w:link w:val="Footer"/>
    <w:uiPriority w:val="99"/>
    <w:semiHidden/>
    <w:rsid w:val="00193574"/>
    <w:rPr>
      <w:rFonts w:ascii="Calibri" w:hAnsi="Calibri" w:cs="Calibri"/>
    </w:rPr>
  </w:style>
  <w:style w:type="character" w:styleId="Hyperlink">
    <w:name w:val="Hyperlink"/>
    <w:basedOn w:val="DefaultParagraphFont"/>
    <w:uiPriority w:val="99"/>
    <w:semiHidden/>
    <w:rsid w:val="00193574"/>
    <w:rPr>
      <w:color w:val="auto"/>
      <w:u w:val="none"/>
    </w:rPr>
  </w:style>
  <w:style w:type="character" w:styleId="FollowedHyperlink">
    <w:name w:val="FollowedHyperlink"/>
    <w:basedOn w:val="DefaultParagraphFont"/>
    <w:uiPriority w:val="99"/>
    <w:semiHidden/>
    <w:rsid w:val="00193574"/>
    <w:rPr>
      <w:color w:val="auto"/>
      <w:u w:val="none"/>
    </w:rPr>
  </w:style>
  <w:style w:type="character" w:customStyle="1" w:styleId="Heading4Char">
    <w:name w:val="Heading 4 Char"/>
    <w:aliases w:val="Tag Char,small text Char"/>
    <w:basedOn w:val="DefaultParagraphFont"/>
    <w:link w:val="Heading4"/>
    <w:uiPriority w:val="4"/>
    <w:rsid w:val="00193574"/>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357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9357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9357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9357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19357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935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3574"/>
  </w:style>
  <w:style w:type="character" w:customStyle="1" w:styleId="Heading1Char">
    <w:name w:val="Heading 1 Char"/>
    <w:aliases w:val="Pocket Char"/>
    <w:basedOn w:val="DefaultParagraphFont"/>
    <w:link w:val="Heading1"/>
    <w:uiPriority w:val="1"/>
    <w:rsid w:val="0019357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93574"/>
    <w:rPr>
      <w:rFonts w:ascii="Calibri" w:eastAsiaTheme="majorEastAsia" w:hAnsi="Calibri" w:cstheme="majorBidi"/>
      <w:b/>
      <w:bCs/>
      <w:sz w:val="44"/>
      <w:szCs w:val="26"/>
      <w:u w:val="double"/>
    </w:rPr>
  </w:style>
  <w:style w:type="character" w:styleId="Emphasis">
    <w:name w:val="Emphasis"/>
    <w:basedOn w:val="DefaultParagraphFont"/>
    <w:uiPriority w:val="7"/>
    <w:qFormat/>
    <w:rsid w:val="0019357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93574"/>
    <w:rPr>
      <w:b/>
      <w:bCs/>
    </w:rPr>
  </w:style>
  <w:style w:type="character" w:customStyle="1" w:styleId="Heading3Char">
    <w:name w:val="Heading 3 Char"/>
    <w:aliases w:val="Block Char"/>
    <w:basedOn w:val="DefaultParagraphFont"/>
    <w:link w:val="Heading3"/>
    <w:uiPriority w:val="3"/>
    <w:rsid w:val="00193574"/>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193574"/>
    <w:rPr>
      <w:b/>
      <w:bCs/>
      <w:sz w:val="22"/>
      <w:u w:val="single"/>
    </w:rPr>
  </w:style>
  <w:style w:type="character" w:customStyle="1" w:styleId="StyleStyleBold12pt">
    <w:name w:val="Style Style Bold + 12 pt"/>
    <w:aliases w:val="Cite,Style Style Bold + 12pt,Style Style Bold"/>
    <w:basedOn w:val="StyleBold"/>
    <w:uiPriority w:val="5"/>
    <w:qFormat/>
    <w:rsid w:val="00193574"/>
    <w:rPr>
      <w:b/>
      <w:bCs/>
      <w:sz w:val="26"/>
      <w:u w:val="none"/>
    </w:rPr>
  </w:style>
  <w:style w:type="paragraph" w:styleId="Header">
    <w:name w:val="header"/>
    <w:basedOn w:val="Normal"/>
    <w:link w:val="HeaderChar"/>
    <w:uiPriority w:val="99"/>
    <w:semiHidden/>
    <w:rsid w:val="00193574"/>
    <w:pPr>
      <w:tabs>
        <w:tab w:val="center" w:pos="4680"/>
        <w:tab w:val="right" w:pos="9360"/>
      </w:tabs>
    </w:pPr>
  </w:style>
  <w:style w:type="character" w:customStyle="1" w:styleId="HeaderChar">
    <w:name w:val="Header Char"/>
    <w:basedOn w:val="DefaultParagraphFont"/>
    <w:link w:val="Header"/>
    <w:uiPriority w:val="99"/>
    <w:semiHidden/>
    <w:rsid w:val="00193574"/>
    <w:rPr>
      <w:rFonts w:ascii="Calibri" w:hAnsi="Calibri" w:cs="Calibri"/>
    </w:rPr>
  </w:style>
  <w:style w:type="paragraph" w:styleId="Footer">
    <w:name w:val="footer"/>
    <w:basedOn w:val="Normal"/>
    <w:link w:val="FooterChar"/>
    <w:uiPriority w:val="99"/>
    <w:semiHidden/>
    <w:rsid w:val="00193574"/>
    <w:pPr>
      <w:tabs>
        <w:tab w:val="center" w:pos="4680"/>
        <w:tab w:val="right" w:pos="9360"/>
      </w:tabs>
    </w:pPr>
  </w:style>
  <w:style w:type="character" w:customStyle="1" w:styleId="FooterChar">
    <w:name w:val="Footer Char"/>
    <w:basedOn w:val="DefaultParagraphFont"/>
    <w:link w:val="Footer"/>
    <w:uiPriority w:val="99"/>
    <w:semiHidden/>
    <w:rsid w:val="00193574"/>
    <w:rPr>
      <w:rFonts w:ascii="Calibri" w:hAnsi="Calibri" w:cs="Calibri"/>
    </w:rPr>
  </w:style>
  <w:style w:type="character" w:styleId="Hyperlink">
    <w:name w:val="Hyperlink"/>
    <w:basedOn w:val="DefaultParagraphFont"/>
    <w:uiPriority w:val="99"/>
    <w:semiHidden/>
    <w:rsid w:val="00193574"/>
    <w:rPr>
      <w:color w:val="auto"/>
      <w:u w:val="none"/>
    </w:rPr>
  </w:style>
  <w:style w:type="character" w:styleId="FollowedHyperlink">
    <w:name w:val="FollowedHyperlink"/>
    <w:basedOn w:val="DefaultParagraphFont"/>
    <w:uiPriority w:val="99"/>
    <w:semiHidden/>
    <w:rsid w:val="00193574"/>
    <w:rPr>
      <w:color w:val="auto"/>
      <w:u w:val="none"/>
    </w:rPr>
  </w:style>
  <w:style w:type="character" w:customStyle="1" w:styleId="Heading4Char">
    <w:name w:val="Heading 4 Char"/>
    <w:aliases w:val="Tag Char,small text Char"/>
    <w:basedOn w:val="DefaultParagraphFont"/>
    <w:link w:val="Heading4"/>
    <w:uiPriority w:val="4"/>
    <w:rsid w:val="00193574"/>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t.com/cms/s/0/d5108f90-abc2-11df-9f02-00144feabdc0.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nitor.upeace.org/innerpg.cfm?id_article=71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sis.org/blog/idea-i-can-do-without-small-nuclear-reactors-military-installations)C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10</TotalTime>
  <Pages>19</Pages>
  <Words>10411</Words>
  <Characters>59349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ladebate02</cp:lastModifiedBy>
  <cp:revision>3</cp:revision>
  <dcterms:created xsi:type="dcterms:W3CDTF">2012-10-07T22:00:00Z</dcterms:created>
  <dcterms:modified xsi:type="dcterms:W3CDTF">2012-10-07T22:20:00Z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